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D8353B">
      <w:pPr>
        <w:spacing w:before="86" w:line="219" w:lineRule="auto"/>
        <w:ind w:left="3251"/>
        <w:rPr>
          <w:rFonts w:hint="eastAsia" w:ascii="宋体" w:hAnsi="宋体" w:eastAsia="宋体" w:cs="宋体"/>
          <w:sz w:val="43"/>
          <w:szCs w:val="43"/>
          <w:lang w:eastAsia="zh-CN"/>
        </w:rPr>
      </w:pPr>
      <w:bookmarkStart w:id="2" w:name="_GoBack"/>
      <w:bookmarkEnd w:id="2"/>
      <w:bookmarkStart w:id="0" w:name="bookmark17"/>
      <w:bookmarkEnd w:id="0"/>
      <w:r>
        <w:rPr>
          <w:rFonts w:ascii="宋体" w:hAnsi="宋体" w:eastAsia="宋体" w:cs="宋体"/>
          <w:b/>
          <w:bCs/>
          <w:spacing w:val="-6"/>
          <w:sz w:val="43"/>
          <w:szCs w:val="43"/>
          <w:lang w:eastAsia="zh-CN"/>
        </w:rPr>
        <w:t>民事起诉状</w:t>
      </w:r>
    </w:p>
    <w:p w14:paraId="6C7F1304">
      <w:pPr>
        <w:spacing w:before="126" w:line="209" w:lineRule="auto"/>
        <w:ind w:left="2720"/>
        <w:rPr>
          <w:rFonts w:hint="eastAsia" w:ascii="宋体" w:hAnsi="宋体" w:eastAsia="宋体" w:cs="宋体"/>
          <w:sz w:val="35"/>
          <w:szCs w:val="35"/>
          <w:lang w:eastAsia="zh-CN"/>
        </w:rPr>
      </w:pPr>
      <w:r>
        <w:rPr>
          <w:rFonts w:ascii="宋体" w:hAnsi="宋体" w:eastAsia="宋体" w:cs="宋体"/>
          <w:b/>
          <w:bCs/>
          <w:spacing w:val="3"/>
          <w:sz w:val="35"/>
          <w:szCs w:val="35"/>
          <w:lang w:eastAsia="zh-CN"/>
        </w:rPr>
        <w:t>(物业服务合同纠纷)</w:t>
      </w:r>
    </w:p>
    <w:tbl>
      <w:tblPr>
        <w:tblStyle w:val="7"/>
        <w:tblW w:w="881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2572"/>
        <w:gridCol w:w="1239"/>
        <w:gridCol w:w="2297"/>
      </w:tblGrid>
      <w:tr w14:paraId="7B2AE5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3" w:hRule="atLeast"/>
        </w:trPr>
        <w:tc>
          <w:tcPr>
            <w:tcW w:w="8810" w:type="dxa"/>
            <w:gridSpan w:val="4"/>
          </w:tcPr>
          <w:p w14:paraId="62096096">
            <w:pPr>
              <w:pStyle w:val="8"/>
              <w:spacing w:before="10" w:line="219" w:lineRule="auto"/>
              <w:ind w:left="97"/>
              <w:rPr>
                <w:rFonts w:hint="eastAsia"/>
                <w:lang w:eastAsia="zh-CN"/>
              </w:rPr>
            </w:pPr>
            <w:r>
              <w:rPr>
                <w:b/>
                <w:bCs/>
                <w:spacing w:val="-5"/>
                <w:lang w:eastAsia="zh-CN"/>
              </w:rPr>
              <w:t>说明：</w:t>
            </w:r>
          </w:p>
          <w:p w14:paraId="1CCB3622">
            <w:pPr>
              <w:pStyle w:val="8"/>
              <w:spacing w:before="26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为了方便您更好地参加诉讼，保护您的合法权利，</w:t>
            </w:r>
            <w:r>
              <w:rPr>
                <w:spacing w:val="-1"/>
                <w:lang w:eastAsia="zh-CN"/>
              </w:rPr>
              <w:t>请填写本表。</w:t>
            </w:r>
          </w:p>
          <w:p w14:paraId="3AE86F73">
            <w:pPr>
              <w:pStyle w:val="8"/>
              <w:spacing w:before="14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1.起诉时需向人民法院提交证明您身份的材料，如身份证复印件、营业执</w:t>
            </w:r>
            <w:r>
              <w:rPr>
                <w:spacing w:val="-1"/>
                <w:lang w:eastAsia="zh-CN"/>
              </w:rPr>
              <w:t>照复印件等。</w:t>
            </w:r>
          </w:p>
          <w:p w14:paraId="020851FE">
            <w:pPr>
              <w:pStyle w:val="8"/>
              <w:spacing w:before="34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2.本表所列内容是您提起诉讼以及人民法院查明案件事实所需，请务</w:t>
            </w:r>
            <w:r>
              <w:rPr>
                <w:spacing w:val="-1"/>
                <w:lang w:eastAsia="zh-CN"/>
              </w:rPr>
              <w:t>必如实填写。</w:t>
            </w:r>
          </w:p>
          <w:p w14:paraId="143E2E21">
            <w:pPr>
              <w:pStyle w:val="8"/>
              <w:spacing w:before="5" w:line="225" w:lineRule="auto"/>
              <w:ind w:left="114" w:right="665" w:firstLine="410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3.本表所涉内容系针对一般物业服务合同纠纷案件，有些内容可能与您的案件无关，您认为</w:t>
            </w:r>
            <w:r>
              <w:rPr>
                <w:spacing w:val="8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与案件无关的项目可以填“无”或不填；对于本表中勾选项可以在对应项打“</w:t>
            </w:r>
            <w:r>
              <w:rPr>
                <w:spacing w:val="-3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√</w:t>
            </w:r>
            <w:r>
              <w:rPr>
                <w:spacing w:val="-7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”;您认为另有</w:t>
            </w:r>
            <w:r>
              <w:rPr>
                <w:lang w:eastAsia="zh-CN"/>
              </w:rPr>
              <w:t xml:space="preserve">  重要内容需要列明的，可以在本表尾部或者</w:t>
            </w:r>
            <w:r>
              <w:rPr>
                <w:spacing w:val="-1"/>
                <w:lang w:eastAsia="zh-CN"/>
              </w:rPr>
              <w:t>另附页填写。</w:t>
            </w:r>
          </w:p>
          <w:p w14:paraId="307C6BF4">
            <w:pPr>
              <w:pStyle w:val="8"/>
              <w:spacing w:before="35" w:line="219" w:lineRule="auto"/>
              <w:ind w:left="555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★特别提示★</w:t>
            </w:r>
          </w:p>
          <w:p w14:paraId="30463074">
            <w:pPr>
              <w:pStyle w:val="8"/>
              <w:spacing w:before="5" w:line="219" w:lineRule="auto"/>
              <w:ind w:left="460"/>
              <w:rPr>
                <w:rFonts w:hint="eastAsia"/>
                <w:lang w:eastAsia="zh-CN"/>
              </w:rPr>
            </w:pPr>
            <w:r>
              <w:rPr>
                <w:spacing w:val="5"/>
                <w:lang w:eastAsia="zh-CN"/>
              </w:rPr>
              <w:t>《中华人民共和国民事诉讼法》第十三条第一款规定：</w:t>
            </w:r>
            <w:r>
              <w:rPr>
                <w:spacing w:val="4"/>
                <w:lang w:eastAsia="zh-CN"/>
              </w:rPr>
              <w:t>“民事诉讼应当遵循诚信原则。”</w:t>
            </w:r>
          </w:p>
          <w:p w14:paraId="0FBDB08E">
            <w:pPr>
              <w:pStyle w:val="8"/>
              <w:spacing w:before="24" w:line="209" w:lineRule="auto"/>
              <w:ind w:left="65" w:right="624" w:firstLine="49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如果诉讼参加人违反上述规定，进行虚假诉讼、恶意诉讼，人民法院将视违法情形依法追究</w:t>
            </w:r>
            <w:r>
              <w:rPr>
                <w:spacing w:val="9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责任。</w:t>
            </w:r>
          </w:p>
        </w:tc>
      </w:tr>
      <w:tr w14:paraId="204DCC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8810" w:type="dxa"/>
            <w:gridSpan w:val="4"/>
          </w:tcPr>
          <w:p w14:paraId="37C51F48">
            <w:pPr>
              <w:pStyle w:val="8"/>
              <w:spacing w:before="259" w:line="219" w:lineRule="auto"/>
              <w:ind w:left="372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1"/>
                <w:sz w:val="29"/>
                <w:szCs w:val="29"/>
              </w:rPr>
              <w:t>当事人信息</w:t>
            </w:r>
          </w:p>
        </w:tc>
      </w:tr>
      <w:tr w14:paraId="4BAADB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47" w:hRule="atLeast"/>
        </w:trPr>
        <w:tc>
          <w:tcPr>
            <w:tcW w:w="2702" w:type="dxa"/>
          </w:tcPr>
          <w:p w14:paraId="6398C4DD">
            <w:pPr>
              <w:spacing w:line="259" w:lineRule="auto"/>
              <w:rPr>
                <w:lang w:eastAsia="zh-CN"/>
              </w:rPr>
            </w:pPr>
          </w:p>
          <w:p w14:paraId="76C54572">
            <w:pPr>
              <w:spacing w:line="259" w:lineRule="auto"/>
              <w:rPr>
                <w:lang w:eastAsia="zh-CN"/>
              </w:rPr>
            </w:pPr>
          </w:p>
          <w:p w14:paraId="09062D97">
            <w:pPr>
              <w:spacing w:line="259" w:lineRule="auto"/>
              <w:rPr>
                <w:lang w:eastAsia="zh-CN"/>
              </w:rPr>
            </w:pPr>
          </w:p>
          <w:p w14:paraId="4D0FA10B">
            <w:pPr>
              <w:spacing w:line="260" w:lineRule="auto"/>
              <w:rPr>
                <w:lang w:eastAsia="zh-CN"/>
              </w:rPr>
            </w:pPr>
          </w:p>
          <w:p w14:paraId="6BA1FCC2">
            <w:pPr>
              <w:spacing w:line="260" w:lineRule="auto"/>
              <w:rPr>
                <w:lang w:eastAsia="zh-CN"/>
              </w:rPr>
            </w:pPr>
          </w:p>
          <w:p w14:paraId="406A8F8B">
            <w:pPr>
              <w:spacing w:line="260" w:lineRule="auto"/>
              <w:rPr>
                <w:lang w:eastAsia="zh-CN"/>
              </w:rPr>
            </w:pPr>
          </w:p>
          <w:p w14:paraId="5311A515">
            <w:pPr>
              <w:pStyle w:val="8"/>
              <w:spacing w:before="62" w:line="218" w:lineRule="auto"/>
              <w:ind w:left="85"/>
              <w:rPr>
                <w:rFonts w:hint="eastAsia"/>
                <w:lang w:eastAsia="zh-CN"/>
              </w:rPr>
            </w:pPr>
            <w:r>
              <w:rPr>
                <w:spacing w:val="3"/>
                <w:lang w:eastAsia="zh-CN"/>
              </w:rPr>
              <w:t>原告(法人、非法人组织)</w:t>
            </w:r>
          </w:p>
        </w:tc>
        <w:tc>
          <w:tcPr>
            <w:tcW w:w="6108" w:type="dxa"/>
            <w:gridSpan w:val="3"/>
          </w:tcPr>
          <w:p w14:paraId="66F6EB72">
            <w:pPr>
              <w:pStyle w:val="8"/>
              <w:spacing w:before="73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29B365EF">
            <w:pPr>
              <w:pStyle w:val="8"/>
              <w:spacing w:before="69" w:line="322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2"/>
                <w:position w:val="9"/>
                <w:lang w:eastAsia="zh-CN"/>
              </w:rPr>
              <w:t>住所地(主要办事机构所在地):</w:t>
            </w:r>
          </w:p>
          <w:p w14:paraId="625A3C6B">
            <w:pPr>
              <w:pStyle w:val="8"/>
              <w:spacing w:line="220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3ACCB05C">
            <w:pPr>
              <w:pStyle w:val="8"/>
              <w:spacing w:before="90" w:line="222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6"/>
                <w:lang w:eastAsia="zh-CN"/>
              </w:rPr>
              <w:t>法定代表人/主要负责人：       职务：      联系电话：</w:t>
            </w:r>
          </w:p>
          <w:p w14:paraId="59968AF1">
            <w:pPr>
              <w:pStyle w:val="8"/>
              <w:spacing w:before="51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统一社会信用代码</w:t>
            </w:r>
          </w:p>
          <w:p w14:paraId="7F5D315D">
            <w:pPr>
              <w:pStyle w:val="8"/>
              <w:spacing w:before="106" w:line="269" w:lineRule="auto"/>
              <w:ind w:left="642" w:right="457" w:hanging="539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类型：有限责任公司口股份有限公司□上市公司□其他企业</w:t>
            </w:r>
            <w:r>
              <w:rPr>
                <w:lang w:eastAsia="zh-CN"/>
              </w:rPr>
              <w:t xml:space="preserve">法人口 </w:t>
            </w:r>
            <w:r>
              <w:rPr>
                <w:spacing w:val="1"/>
                <w:lang w:eastAsia="zh-CN"/>
              </w:rPr>
              <w:t>事业单位□社会团体□基金会□社会服务机构□</w:t>
            </w:r>
          </w:p>
          <w:p w14:paraId="353BB99E">
            <w:pPr>
              <w:pStyle w:val="8"/>
              <w:spacing w:before="96" w:line="265" w:lineRule="auto"/>
              <w:ind w:left="672" w:right="46" w:hanging="29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机关法人口农村集体经济组织法人口 城镇农村</w:t>
            </w:r>
            <w:r>
              <w:rPr>
                <w:spacing w:val="-1"/>
                <w:lang w:eastAsia="zh-CN"/>
              </w:rPr>
              <w:t>的合作经济组织法</w:t>
            </w:r>
            <w:r>
              <w:rPr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人口基层群众性自治组织法人口</w:t>
            </w:r>
          </w:p>
          <w:p w14:paraId="4F4CAD8D">
            <w:pPr>
              <w:pStyle w:val="8"/>
              <w:spacing w:before="63" w:line="271" w:lineRule="auto"/>
              <w:ind w:left="663" w:right="297" w:hanging="20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个人独资企业□合伙企业□不具有法人资格的专业服务机构□</w:t>
            </w:r>
            <w:r>
              <w:rPr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国有□</w:t>
            </w:r>
            <w:r>
              <w:rPr>
                <w:spacing w:val="50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(控股口参股口)民营□</w:t>
            </w:r>
          </w:p>
        </w:tc>
      </w:tr>
      <w:tr w14:paraId="3C4CE7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49" w:hRule="atLeast"/>
        </w:trPr>
        <w:tc>
          <w:tcPr>
            <w:tcW w:w="2702" w:type="dxa"/>
          </w:tcPr>
          <w:p w14:paraId="74A74F32">
            <w:pPr>
              <w:spacing w:line="272" w:lineRule="auto"/>
              <w:rPr>
                <w:lang w:eastAsia="zh-CN"/>
              </w:rPr>
            </w:pPr>
          </w:p>
          <w:p w14:paraId="5196290C">
            <w:pPr>
              <w:spacing w:line="272" w:lineRule="auto"/>
              <w:rPr>
                <w:lang w:eastAsia="zh-CN"/>
              </w:rPr>
            </w:pPr>
          </w:p>
          <w:p w14:paraId="08B1A32E">
            <w:pPr>
              <w:spacing w:line="273" w:lineRule="auto"/>
              <w:rPr>
                <w:lang w:eastAsia="zh-CN"/>
              </w:rPr>
            </w:pPr>
          </w:p>
          <w:p w14:paraId="21CDCBD1">
            <w:pPr>
              <w:pStyle w:val="8"/>
              <w:spacing w:before="61" w:line="219" w:lineRule="auto"/>
              <w:ind w:left="85"/>
              <w:rPr>
                <w:rFonts w:hint="eastAsia"/>
              </w:rPr>
            </w:pPr>
            <w:r>
              <w:rPr>
                <w:spacing w:val="-1"/>
              </w:rPr>
              <w:t>委托诉讼代理人</w:t>
            </w:r>
          </w:p>
        </w:tc>
        <w:tc>
          <w:tcPr>
            <w:tcW w:w="6108" w:type="dxa"/>
            <w:gridSpan w:val="3"/>
          </w:tcPr>
          <w:p w14:paraId="6F10DBED">
            <w:pPr>
              <w:pStyle w:val="8"/>
              <w:spacing w:before="74" w:line="319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13"/>
                <w:position w:val="9"/>
                <w:lang w:eastAsia="zh-CN"/>
              </w:rPr>
              <w:t>有□</w:t>
            </w:r>
          </w:p>
          <w:p w14:paraId="74D20C7B">
            <w:pPr>
              <w:pStyle w:val="8"/>
              <w:spacing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姓名：</w:t>
            </w:r>
          </w:p>
          <w:p w14:paraId="3935AE6A">
            <w:pPr>
              <w:pStyle w:val="8"/>
              <w:spacing w:before="74" w:line="23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8"/>
                <w:position w:val="1"/>
                <w:lang w:eastAsia="zh-CN"/>
              </w:rPr>
              <w:t>单位：</w:t>
            </w:r>
            <w:r>
              <w:rPr>
                <w:spacing w:val="3"/>
                <w:position w:val="1"/>
                <w:lang w:eastAsia="zh-CN"/>
              </w:rPr>
              <w:t xml:space="preserve">             </w:t>
            </w:r>
            <w:r>
              <w:rPr>
                <w:spacing w:val="-8"/>
                <w:lang w:eastAsia="zh-CN"/>
              </w:rPr>
              <w:t>职务：              联系电</w:t>
            </w:r>
            <w:r>
              <w:rPr>
                <w:spacing w:val="-9"/>
                <w:lang w:eastAsia="zh-CN"/>
              </w:rPr>
              <w:t>话：</w:t>
            </w:r>
          </w:p>
          <w:p w14:paraId="5B70E95B">
            <w:pPr>
              <w:pStyle w:val="8"/>
              <w:spacing w:before="82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9"/>
                <w:lang w:eastAsia="zh-CN"/>
              </w:rPr>
              <w:t>代理权限：</w:t>
            </w:r>
            <w:r>
              <w:rPr>
                <w:spacing w:val="70"/>
                <w:lang w:eastAsia="zh-CN"/>
              </w:rPr>
              <w:t xml:space="preserve"> </w:t>
            </w:r>
            <w:r>
              <w:rPr>
                <w:spacing w:val="-9"/>
                <w:lang w:eastAsia="zh-CN"/>
              </w:rPr>
              <w:t>一般授权口 特别授权□</w:t>
            </w:r>
          </w:p>
          <w:p w14:paraId="15B52187">
            <w:pPr>
              <w:pStyle w:val="8"/>
              <w:spacing w:before="174" w:line="281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1"/>
                <w:position w:val="6"/>
                <w:lang w:eastAsia="zh-CN"/>
              </w:rPr>
              <w:t>证件类型：居民身份证口律师执业证口</w:t>
            </w:r>
          </w:p>
          <w:p w14:paraId="60D3E6DF">
            <w:pPr>
              <w:pStyle w:val="8"/>
              <w:spacing w:line="220" w:lineRule="auto"/>
              <w:ind w:left="103"/>
              <w:rPr>
                <w:rFonts w:hint="eastAsia"/>
              </w:rPr>
            </w:pPr>
            <w:r>
              <w:rPr>
                <w:spacing w:val="14"/>
              </w:rPr>
              <w:t>无口</w:t>
            </w:r>
          </w:p>
        </w:tc>
      </w:tr>
      <w:tr w14:paraId="194D55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9" w:hRule="atLeast"/>
        </w:trPr>
        <w:tc>
          <w:tcPr>
            <w:tcW w:w="2702" w:type="dxa"/>
          </w:tcPr>
          <w:p w14:paraId="6D470413">
            <w:pPr>
              <w:pStyle w:val="8"/>
              <w:spacing w:before="163" w:line="376" w:lineRule="auto"/>
              <w:ind w:left="104" w:firstLine="9"/>
              <w:jc w:val="both"/>
              <w:rPr>
                <w:rFonts w:hint="eastAsia"/>
                <w:lang w:eastAsia="zh-CN"/>
              </w:rPr>
            </w:pPr>
            <w:r>
              <w:rPr>
                <w:spacing w:val="-7"/>
                <w:lang w:eastAsia="zh-CN"/>
              </w:rPr>
              <w:t>送达地址(所填信息除书面特别</w:t>
            </w:r>
            <w:r>
              <w:rPr>
                <w:spacing w:val="3"/>
                <w:lang w:eastAsia="zh-CN"/>
              </w:rPr>
              <w:t xml:space="preserve">  </w:t>
            </w:r>
            <w:r>
              <w:rPr>
                <w:spacing w:val="-6"/>
                <w:lang w:eastAsia="zh-CN"/>
              </w:rPr>
              <w:t>声明更改外，适用于案件一审、</w:t>
            </w:r>
            <w:r>
              <w:rPr>
                <w:spacing w:val="10"/>
                <w:lang w:eastAsia="zh-CN"/>
              </w:rPr>
              <w:t xml:space="preserve"> </w:t>
            </w:r>
            <w:r>
              <w:rPr>
                <w:spacing w:val="-5"/>
                <w:lang w:eastAsia="zh-CN"/>
              </w:rPr>
              <w:t>二审、再审所有后续程序)及收</w:t>
            </w:r>
          </w:p>
          <w:p w14:paraId="587450A0">
            <w:pPr>
              <w:pStyle w:val="8"/>
              <w:spacing w:line="188" w:lineRule="auto"/>
              <w:ind w:left="85"/>
              <w:rPr>
                <w:rFonts w:hint="eastAsia"/>
              </w:rPr>
            </w:pPr>
            <w:r>
              <w:rPr>
                <w:spacing w:val="-6"/>
              </w:rPr>
              <w:t>件人、电话</w:t>
            </w:r>
          </w:p>
        </w:tc>
        <w:tc>
          <w:tcPr>
            <w:tcW w:w="6108" w:type="dxa"/>
            <w:gridSpan w:val="3"/>
          </w:tcPr>
          <w:p w14:paraId="0145F08E">
            <w:pPr>
              <w:pStyle w:val="8"/>
              <w:spacing w:before="164" w:line="22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地址：</w:t>
            </w:r>
          </w:p>
          <w:p w14:paraId="732A36AC">
            <w:pPr>
              <w:pStyle w:val="8"/>
              <w:spacing w:before="134" w:line="393" w:lineRule="exact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position w:val="15"/>
                <w:lang w:eastAsia="zh-CN"/>
              </w:rPr>
              <w:t>收件人：</w:t>
            </w:r>
          </w:p>
          <w:p w14:paraId="35806271">
            <w:pPr>
              <w:pStyle w:val="8"/>
              <w:spacing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电话：</w:t>
            </w:r>
          </w:p>
        </w:tc>
      </w:tr>
      <w:tr w14:paraId="5630FA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9" w:hRule="atLeast"/>
        </w:trPr>
        <w:tc>
          <w:tcPr>
            <w:tcW w:w="2702" w:type="dxa"/>
          </w:tcPr>
          <w:p w14:paraId="46C6AE4C">
            <w:pPr>
              <w:pStyle w:val="8"/>
              <w:spacing w:before="166" w:line="220" w:lineRule="auto"/>
              <w:ind w:left="85"/>
              <w:rPr>
                <w:rFonts w:hint="eastAsia"/>
              </w:rPr>
            </w:pPr>
            <w:r>
              <w:rPr>
                <w:spacing w:val="-2"/>
              </w:rPr>
              <w:t>是否接受电子送达</w:t>
            </w:r>
          </w:p>
        </w:tc>
        <w:tc>
          <w:tcPr>
            <w:tcW w:w="6108" w:type="dxa"/>
            <w:gridSpan w:val="3"/>
          </w:tcPr>
          <w:p w14:paraId="6FF88A9B">
            <w:pPr>
              <w:pStyle w:val="8"/>
              <w:spacing w:before="95" w:line="266" w:lineRule="auto"/>
              <w:ind w:left="732" w:right="154" w:hanging="629"/>
              <w:rPr>
                <w:rFonts w:hint="eastAsia"/>
                <w:spacing w:val="-2"/>
                <w:u w:val="single"/>
                <w:lang w:eastAsia="zh-CN"/>
              </w:rPr>
            </w:pPr>
            <w:r>
              <w:rPr>
                <w:rFonts w:hint="eastAsia"/>
                <w:spacing w:val="-2"/>
                <w:lang w:eastAsia="zh-CN"/>
              </w:rPr>
              <w:t>是口  方式：短</w:t>
            </w:r>
            <w:r>
              <w:rPr>
                <w:rFonts w:hint="eastAsia"/>
                <w:spacing w:val="-2"/>
                <w:u w:val="single"/>
                <w:lang w:eastAsia="zh-CN"/>
              </w:rPr>
              <w:t xml:space="preserve">信_            </w:t>
            </w:r>
            <w:r>
              <w:rPr>
                <w:rFonts w:hint="eastAsia"/>
                <w:spacing w:val="-2"/>
                <w:lang w:eastAsia="zh-CN"/>
              </w:rPr>
              <w:t>微信</w:t>
            </w:r>
            <w:r>
              <w:rPr>
                <w:rFonts w:hint="eastAsia"/>
                <w:spacing w:val="-2"/>
                <w:u w:val="single"/>
                <w:lang w:eastAsia="zh-CN"/>
              </w:rPr>
              <w:t xml:space="preserve">            </w:t>
            </w:r>
            <w:r>
              <w:rPr>
                <w:rFonts w:hint="eastAsia"/>
                <w:spacing w:val="-2"/>
                <w:lang w:eastAsia="zh-CN"/>
              </w:rPr>
              <w:t xml:space="preserve">传真 </w:t>
            </w:r>
            <w:r>
              <w:rPr>
                <w:rFonts w:hint="eastAsia"/>
                <w:spacing w:val="-2"/>
                <w:u w:val="single"/>
                <w:lang w:eastAsia="zh-CN"/>
              </w:rPr>
              <w:t xml:space="preserve">             </w:t>
            </w:r>
          </w:p>
          <w:p w14:paraId="2CEA474F">
            <w:pPr>
              <w:pStyle w:val="8"/>
              <w:spacing w:before="95" w:line="266" w:lineRule="auto"/>
              <w:ind w:left="732" w:right="154" w:hanging="629"/>
              <w:rPr>
                <w:rFonts w:hint="eastAsia"/>
                <w:spacing w:val="-2"/>
                <w:lang w:eastAsia="zh-CN"/>
              </w:rPr>
            </w:pPr>
            <w:r>
              <w:rPr>
                <w:rFonts w:hint="eastAsia"/>
                <w:spacing w:val="-2"/>
                <w:lang w:eastAsia="zh-CN"/>
              </w:rPr>
              <w:t xml:space="preserve">            邮箱</w:t>
            </w:r>
            <w:r>
              <w:rPr>
                <w:rFonts w:hint="eastAsia"/>
                <w:spacing w:val="-2"/>
                <w:u w:val="single"/>
                <w:lang w:eastAsia="zh-CN"/>
              </w:rPr>
              <w:t xml:space="preserve">              </w:t>
            </w:r>
            <w:r>
              <w:rPr>
                <w:rFonts w:hint="eastAsia"/>
                <w:spacing w:val="-2"/>
                <w:lang w:eastAsia="zh-CN"/>
              </w:rPr>
              <w:t>其他</w:t>
            </w:r>
            <w:r>
              <w:rPr>
                <w:rFonts w:hint="eastAsia"/>
                <w:spacing w:val="-2"/>
                <w:u w:val="single"/>
                <w:lang w:eastAsia="zh-CN"/>
              </w:rPr>
              <w:t xml:space="preserve">       </w:t>
            </w:r>
          </w:p>
          <w:p w14:paraId="1D04A4BF">
            <w:pPr>
              <w:pStyle w:val="8"/>
              <w:spacing w:before="143" w:line="197" w:lineRule="auto"/>
              <w:ind w:left="103"/>
              <w:rPr>
                <w:rFonts w:hint="eastAsia"/>
              </w:rPr>
            </w:pPr>
            <w:r>
              <w:rPr>
                <w:spacing w:val="-2"/>
                <w:lang w:eastAsia="zh-CN"/>
              </w:rPr>
              <w:t>否口</w:t>
            </w:r>
          </w:p>
        </w:tc>
      </w:tr>
      <w:tr w14:paraId="1DA52B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</w:trPr>
        <w:tc>
          <w:tcPr>
            <w:tcW w:w="2702" w:type="dxa"/>
            <w:vMerge w:val="restart"/>
            <w:tcBorders>
              <w:bottom w:val="nil"/>
            </w:tcBorders>
          </w:tcPr>
          <w:p w14:paraId="3017DB4D"/>
        </w:tc>
        <w:tc>
          <w:tcPr>
            <w:tcW w:w="6108" w:type="dxa"/>
            <w:gridSpan w:val="3"/>
            <w:tcBorders>
              <w:bottom w:val="nil"/>
            </w:tcBorders>
          </w:tcPr>
          <w:p w14:paraId="1E44D418">
            <w:pPr>
              <w:pStyle w:val="8"/>
              <w:spacing w:before="79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名称：</w:t>
            </w:r>
          </w:p>
          <w:p w14:paraId="51895C42">
            <w:pPr>
              <w:pStyle w:val="8"/>
              <w:spacing w:before="78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2"/>
                <w:lang w:eastAsia="zh-CN"/>
              </w:rPr>
              <w:t>住所地(主要办事机构所在地):</w:t>
            </w:r>
          </w:p>
        </w:tc>
      </w:tr>
      <w:tr w14:paraId="3E3C7F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1" w:hRule="atLeast"/>
        </w:trPr>
        <w:tc>
          <w:tcPr>
            <w:tcW w:w="2702" w:type="dxa"/>
            <w:vMerge w:val="continue"/>
            <w:tcBorders>
              <w:top w:val="nil"/>
            </w:tcBorders>
          </w:tcPr>
          <w:p w14:paraId="64700687">
            <w:pPr>
              <w:rPr>
                <w:lang w:eastAsia="zh-CN"/>
              </w:rPr>
            </w:pPr>
          </w:p>
        </w:tc>
        <w:tc>
          <w:tcPr>
            <w:tcW w:w="2572" w:type="dxa"/>
            <w:tcBorders>
              <w:top w:val="nil"/>
              <w:right w:val="nil"/>
            </w:tcBorders>
          </w:tcPr>
          <w:p w14:paraId="38B74D39">
            <w:pPr>
              <w:pStyle w:val="8"/>
              <w:spacing w:before="75" w:line="221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注册地/登记地：</w:t>
            </w:r>
          </w:p>
          <w:p w14:paraId="6B1A57ED">
            <w:pPr>
              <w:pStyle w:val="8"/>
              <w:spacing w:before="71" w:line="219" w:lineRule="auto"/>
              <w:ind w:left="103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法定代表人/主要负责人：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14:paraId="6CABFF3A">
            <w:pPr>
              <w:spacing w:line="311" w:lineRule="auto"/>
              <w:rPr>
                <w:lang w:eastAsia="zh-CN"/>
              </w:rPr>
            </w:pPr>
          </w:p>
          <w:p w14:paraId="1D6B5613">
            <w:pPr>
              <w:pStyle w:val="8"/>
              <w:spacing w:before="61" w:line="219" w:lineRule="auto"/>
              <w:ind w:left="376"/>
              <w:rPr>
                <w:rFonts w:hint="eastAsia"/>
              </w:rPr>
            </w:pPr>
            <w:r>
              <w:rPr>
                <w:spacing w:val="-2"/>
              </w:rPr>
              <w:t>职务：</w:t>
            </w:r>
          </w:p>
        </w:tc>
        <w:tc>
          <w:tcPr>
            <w:tcW w:w="2297" w:type="dxa"/>
            <w:tcBorders>
              <w:top w:val="nil"/>
              <w:left w:val="nil"/>
            </w:tcBorders>
          </w:tcPr>
          <w:p w14:paraId="39D1D013">
            <w:pPr>
              <w:spacing w:line="303" w:lineRule="auto"/>
            </w:pPr>
          </w:p>
          <w:p w14:paraId="41283315">
            <w:pPr>
              <w:pStyle w:val="8"/>
              <w:spacing w:before="62" w:line="221" w:lineRule="auto"/>
              <w:ind w:left="397"/>
              <w:rPr>
                <w:rFonts w:hint="eastAsia"/>
              </w:rPr>
            </w:pPr>
            <w:r>
              <w:rPr>
                <w:spacing w:val="-1"/>
              </w:rPr>
              <w:t>联系电话：</w:t>
            </w:r>
          </w:p>
        </w:tc>
      </w:tr>
    </w:tbl>
    <w:p w14:paraId="31FCC6E8"/>
    <w:p w14:paraId="1AB5FD3F">
      <w:p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660" w:h="16880"/>
          <w:pgMar w:top="1395" w:right="1504" w:bottom="1163" w:left="1334" w:header="0" w:footer="904" w:gutter="0"/>
          <w:cols w:space="720" w:num="1"/>
        </w:sectPr>
      </w:pPr>
    </w:p>
    <w:tbl>
      <w:tblPr>
        <w:tblStyle w:val="7"/>
        <w:tblW w:w="885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2"/>
        <w:gridCol w:w="1749"/>
        <w:gridCol w:w="1363"/>
        <w:gridCol w:w="3045"/>
      </w:tblGrid>
      <w:tr w14:paraId="3F655A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3" w:hRule="atLeast"/>
        </w:trPr>
        <w:tc>
          <w:tcPr>
            <w:tcW w:w="2702" w:type="dxa"/>
          </w:tcPr>
          <w:p w14:paraId="227D69B2">
            <w:pPr>
              <w:pStyle w:val="8"/>
              <w:spacing w:before="160" w:line="218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被告(法人、非法人组织)</w:t>
            </w:r>
          </w:p>
        </w:tc>
        <w:tc>
          <w:tcPr>
            <w:tcW w:w="6157" w:type="dxa"/>
            <w:gridSpan w:val="3"/>
          </w:tcPr>
          <w:p w14:paraId="404CA775">
            <w:pPr>
              <w:pStyle w:val="8"/>
              <w:spacing w:before="71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统一社会信用代码：</w:t>
            </w:r>
          </w:p>
          <w:p w14:paraId="57C10C85">
            <w:pPr>
              <w:pStyle w:val="8"/>
              <w:spacing w:before="107" w:line="268" w:lineRule="auto"/>
              <w:ind w:left="112" w:right="60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类型：有限责任公司口股份有限公司口  上市公司□其</w:t>
            </w:r>
            <w:r>
              <w:rPr>
                <w:sz w:val="18"/>
                <w:szCs w:val="18"/>
                <w:lang w:eastAsia="zh-CN"/>
              </w:rPr>
              <w:t xml:space="preserve">他企业法人口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事业单位□社会团体口基金会□社会服务机构□</w:t>
            </w:r>
          </w:p>
          <w:p w14:paraId="240A1C11">
            <w:pPr>
              <w:pStyle w:val="8"/>
              <w:spacing w:before="106" w:line="219" w:lineRule="auto"/>
              <w:ind w:left="133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  城镇农村的合作经</w:t>
            </w:r>
            <w:r>
              <w:rPr>
                <w:spacing w:val="-1"/>
                <w:sz w:val="18"/>
                <w:szCs w:val="18"/>
                <w:lang w:eastAsia="zh-CN"/>
              </w:rPr>
              <w:t>济组织法人口基</w:t>
            </w:r>
          </w:p>
          <w:p w14:paraId="32E3722C">
            <w:pPr>
              <w:pStyle w:val="8"/>
              <w:spacing w:before="107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层群众性自治组织法人口</w:t>
            </w:r>
          </w:p>
          <w:p w14:paraId="5A9FCC16">
            <w:pPr>
              <w:pStyle w:val="8"/>
              <w:spacing w:before="95" w:line="275" w:lineRule="auto"/>
              <w:ind w:left="112" w:right="114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个人独资企业口合伙企业□不具有法人资格的专业服务机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(控股□参股口)民营□</w:t>
            </w:r>
          </w:p>
        </w:tc>
      </w:tr>
      <w:tr w14:paraId="7598F7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91" w:hRule="atLeast"/>
        </w:trPr>
        <w:tc>
          <w:tcPr>
            <w:tcW w:w="2702" w:type="dxa"/>
            <w:vMerge w:val="restart"/>
            <w:tcBorders>
              <w:bottom w:val="nil"/>
            </w:tcBorders>
          </w:tcPr>
          <w:p w14:paraId="2E4D0F81">
            <w:pPr>
              <w:spacing w:line="314" w:lineRule="auto"/>
              <w:rPr>
                <w:lang w:eastAsia="zh-CN"/>
              </w:rPr>
            </w:pPr>
          </w:p>
          <w:p w14:paraId="5D589424">
            <w:pPr>
              <w:spacing w:line="314" w:lineRule="auto"/>
              <w:rPr>
                <w:lang w:eastAsia="zh-CN"/>
              </w:rPr>
            </w:pPr>
          </w:p>
          <w:p w14:paraId="2A37FF79">
            <w:pPr>
              <w:spacing w:line="315" w:lineRule="auto"/>
              <w:rPr>
                <w:lang w:eastAsia="zh-CN"/>
              </w:rPr>
            </w:pPr>
          </w:p>
          <w:p w14:paraId="415088FE">
            <w:pPr>
              <w:pStyle w:val="8"/>
              <w:spacing w:before="58" w:line="218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被告(自然人)</w:t>
            </w:r>
          </w:p>
        </w:tc>
        <w:tc>
          <w:tcPr>
            <w:tcW w:w="1749" w:type="dxa"/>
            <w:tcBorders>
              <w:bottom w:val="nil"/>
              <w:right w:val="nil"/>
            </w:tcBorders>
          </w:tcPr>
          <w:p w14:paraId="49A44F6A">
            <w:pPr>
              <w:pStyle w:val="8"/>
              <w:spacing w:before="79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3F8778DD">
            <w:pPr>
              <w:pStyle w:val="8"/>
              <w:spacing w:before="86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性别：男口女□</w:t>
            </w:r>
          </w:p>
          <w:p w14:paraId="4B348A94">
            <w:pPr>
              <w:pStyle w:val="8"/>
              <w:spacing w:before="126" w:line="275" w:lineRule="auto"/>
              <w:ind w:left="112" w:right="15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7"/>
                <w:sz w:val="18"/>
                <w:szCs w:val="18"/>
                <w:lang w:eastAsia="zh-CN"/>
              </w:rPr>
              <w:t>出生日期：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7"/>
                <w:sz w:val="18"/>
                <w:szCs w:val="18"/>
                <w:lang w:eastAsia="zh-CN"/>
              </w:rPr>
              <w:t>年</w:t>
            </w:r>
            <w:r>
              <w:rPr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民族：</w:t>
            </w:r>
          </w:p>
          <w:p w14:paraId="39B536DE">
            <w:pPr>
              <w:pStyle w:val="8"/>
              <w:spacing w:before="84" w:line="220" w:lineRule="auto"/>
              <w:ind w:left="11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工作单位：</w:t>
            </w:r>
          </w:p>
        </w:tc>
        <w:tc>
          <w:tcPr>
            <w:tcW w:w="1363" w:type="dxa"/>
            <w:tcBorders>
              <w:left w:val="nil"/>
              <w:bottom w:val="nil"/>
              <w:right w:val="nil"/>
            </w:tcBorders>
          </w:tcPr>
          <w:p w14:paraId="7806BA16">
            <w:pPr>
              <w:spacing w:line="328" w:lineRule="auto"/>
            </w:pPr>
          </w:p>
          <w:p w14:paraId="351DDD39">
            <w:pPr>
              <w:spacing w:line="328" w:lineRule="auto"/>
            </w:pPr>
          </w:p>
          <w:p w14:paraId="55BC97AA">
            <w:pPr>
              <w:pStyle w:val="8"/>
              <w:spacing w:before="59" w:line="219" w:lineRule="auto"/>
              <w:ind w:left="232"/>
              <w:rPr>
                <w:rFonts w:hint="eastAsia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月</w:t>
            </w:r>
            <w:r>
              <w:rPr>
                <w:spacing w:val="14"/>
                <w:sz w:val="18"/>
                <w:szCs w:val="18"/>
              </w:rPr>
              <w:t xml:space="preserve">    </w:t>
            </w:r>
            <w:r>
              <w:rPr>
                <w:spacing w:val="-6"/>
                <w:sz w:val="18"/>
                <w:szCs w:val="18"/>
              </w:rPr>
              <w:t>日</w:t>
            </w:r>
          </w:p>
          <w:p w14:paraId="3F134B4B">
            <w:pPr>
              <w:spacing w:line="355" w:lineRule="auto"/>
            </w:pPr>
          </w:p>
          <w:p w14:paraId="623C63B8">
            <w:pPr>
              <w:pStyle w:val="8"/>
              <w:spacing w:before="59" w:line="219" w:lineRule="auto"/>
              <w:ind w:left="159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职务：</w:t>
            </w:r>
          </w:p>
        </w:tc>
        <w:tc>
          <w:tcPr>
            <w:tcW w:w="3045" w:type="dxa"/>
            <w:tcBorders>
              <w:left w:val="nil"/>
              <w:bottom w:val="nil"/>
            </w:tcBorders>
          </w:tcPr>
          <w:p w14:paraId="41CA8420">
            <w:pPr>
              <w:spacing w:line="255" w:lineRule="auto"/>
            </w:pPr>
          </w:p>
          <w:p w14:paraId="113BAA40">
            <w:pPr>
              <w:spacing w:line="255" w:lineRule="auto"/>
            </w:pPr>
          </w:p>
          <w:p w14:paraId="38FF1EEF">
            <w:pPr>
              <w:spacing w:line="255" w:lineRule="auto"/>
            </w:pPr>
          </w:p>
          <w:p w14:paraId="2E528DD1">
            <w:pPr>
              <w:spacing w:line="255" w:lineRule="auto"/>
            </w:pPr>
          </w:p>
          <w:p w14:paraId="30176058">
            <w:pPr>
              <w:spacing w:line="255" w:lineRule="auto"/>
            </w:pPr>
          </w:p>
          <w:p w14:paraId="0BD7EC82">
            <w:pPr>
              <w:pStyle w:val="8"/>
              <w:spacing w:before="58" w:line="221" w:lineRule="auto"/>
              <w:ind w:left="406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联系电话：</w:t>
            </w:r>
          </w:p>
        </w:tc>
      </w:tr>
      <w:tr w14:paraId="7A4D40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 w:hRule="atLeast"/>
        </w:trPr>
        <w:tc>
          <w:tcPr>
            <w:tcW w:w="2702" w:type="dxa"/>
            <w:vMerge w:val="continue"/>
            <w:tcBorders>
              <w:top w:val="nil"/>
            </w:tcBorders>
          </w:tcPr>
          <w:p w14:paraId="0850D778"/>
        </w:tc>
        <w:tc>
          <w:tcPr>
            <w:tcW w:w="6157" w:type="dxa"/>
            <w:gridSpan w:val="3"/>
            <w:tcBorders>
              <w:top w:val="nil"/>
            </w:tcBorders>
          </w:tcPr>
          <w:p w14:paraId="2066CC05">
            <w:pPr>
              <w:pStyle w:val="8"/>
              <w:spacing w:before="67" w:line="311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9"/>
                <w:sz w:val="18"/>
                <w:szCs w:val="18"/>
                <w:lang w:eastAsia="zh-CN"/>
              </w:rPr>
              <w:t>住所地(户籍所在地):</w:t>
            </w:r>
          </w:p>
          <w:p w14:paraId="22ADA2DA">
            <w:pPr>
              <w:pStyle w:val="8"/>
              <w:spacing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经常居住地：</w:t>
            </w:r>
          </w:p>
        </w:tc>
      </w:tr>
      <w:tr w14:paraId="6F4896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8" w:hRule="atLeast"/>
        </w:trPr>
        <w:tc>
          <w:tcPr>
            <w:tcW w:w="2702" w:type="dxa"/>
          </w:tcPr>
          <w:p w14:paraId="00A3633A">
            <w:pPr>
              <w:spacing w:line="248" w:lineRule="auto"/>
              <w:rPr>
                <w:lang w:eastAsia="zh-CN"/>
              </w:rPr>
            </w:pPr>
          </w:p>
          <w:p w14:paraId="17226524">
            <w:pPr>
              <w:spacing w:line="249" w:lineRule="auto"/>
              <w:rPr>
                <w:lang w:eastAsia="zh-CN"/>
              </w:rPr>
            </w:pPr>
          </w:p>
          <w:p w14:paraId="1D8ECAFB">
            <w:pPr>
              <w:spacing w:line="249" w:lineRule="auto"/>
              <w:rPr>
                <w:lang w:eastAsia="zh-CN"/>
              </w:rPr>
            </w:pPr>
          </w:p>
          <w:p w14:paraId="0A0DC74E">
            <w:pPr>
              <w:spacing w:line="249" w:lineRule="auto"/>
              <w:rPr>
                <w:lang w:eastAsia="zh-CN"/>
              </w:rPr>
            </w:pPr>
          </w:p>
          <w:p w14:paraId="4DA3BB70">
            <w:pPr>
              <w:spacing w:line="249" w:lineRule="auto"/>
              <w:rPr>
                <w:lang w:eastAsia="zh-CN"/>
              </w:rPr>
            </w:pPr>
          </w:p>
          <w:p w14:paraId="1D5A8D72">
            <w:pPr>
              <w:pStyle w:val="8"/>
              <w:spacing w:before="58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第三人(法人、非法人组织)</w:t>
            </w:r>
          </w:p>
        </w:tc>
        <w:tc>
          <w:tcPr>
            <w:tcW w:w="6157" w:type="dxa"/>
            <w:gridSpan w:val="3"/>
          </w:tcPr>
          <w:p w14:paraId="35F110CD">
            <w:pPr>
              <w:pStyle w:val="8"/>
              <w:spacing w:before="62" w:line="22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名称：</w:t>
            </w:r>
          </w:p>
          <w:p w14:paraId="7C1E5FC3">
            <w:pPr>
              <w:pStyle w:val="8"/>
              <w:spacing w:before="120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住所地(主要办事机构所在地):</w:t>
            </w:r>
          </w:p>
          <w:p w14:paraId="344CAD22">
            <w:pPr>
              <w:pStyle w:val="8"/>
              <w:spacing w:before="98" w:line="22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注册地/登记地：</w:t>
            </w:r>
          </w:p>
          <w:p w14:paraId="7C9ABD67">
            <w:pPr>
              <w:pStyle w:val="8"/>
              <w:spacing w:before="56" w:line="227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9"/>
                <w:position w:val="-1"/>
                <w:sz w:val="18"/>
                <w:szCs w:val="18"/>
                <w:lang w:eastAsia="zh-CN"/>
              </w:rPr>
              <w:t>法定代表人/主要负责人：</w:t>
            </w:r>
            <w:r>
              <w:rPr>
                <w:spacing w:val="16"/>
                <w:position w:val="-1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9"/>
                <w:sz w:val="18"/>
                <w:szCs w:val="18"/>
                <w:lang w:eastAsia="zh-CN"/>
              </w:rPr>
              <w:t>职务：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   </w:t>
            </w:r>
            <w:r>
              <w:rPr>
                <w:spacing w:val="-9"/>
                <w:position w:val="2"/>
                <w:sz w:val="18"/>
                <w:szCs w:val="18"/>
                <w:lang w:eastAsia="zh-CN"/>
              </w:rPr>
              <w:t>联系电话</w:t>
            </w:r>
          </w:p>
          <w:p w14:paraId="57610044">
            <w:pPr>
              <w:pStyle w:val="8"/>
              <w:spacing w:before="105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统一社会信用代码：</w:t>
            </w:r>
          </w:p>
          <w:p w14:paraId="3F54279D">
            <w:pPr>
              <w:pStyle w:val="8"/>
              <w:spacing w:before="88" w:line="278" w:lineRule="auto"/>
              <w:ind w:left="112" w:right="78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类型：有限责任公司口股份有限公司口上市公司口其他企</w:t>
            </w:r>
            <w:r>
              <w:rPr>
                <w:sz w:val="18"/>
                <w:szCs w:val="18"/>
                <w:lang w:eastAsia="zh-CN"/>
              </w:rPr>
              <w:t xml:space="preserve">业法人口 </w:t>
            </w:r>
            <w:r>
              <w:rPr>
                <w:spacing w:val="1"/>
                <w:sz w:val="18"/>
                <w:szCs w:val="18"/>
                <w:lang w:eastAsia="zh-CN"/>
              </w:rPr>
              <w:t>事业单位口社会团体口基金会口社会服务机构□</w:t>
            </w:r>
          </w:p>
          <w:p w14:paraId="1A8095FE">
            <w:pPr>
              <w:pStyle w:val="8"/>
              <w:spacing w:before="107" w:line="269" w:lineRule="auto"/>
              <w:ind w:left="112" w:right="10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机关法人口农村集体经济组织法人口城镇农村的合作经济</w:t>
            </w:r>
            <w:r>
              <w:rPr>
                <w:spacing w:val="-1"/>
                <w:sz w:val="18"/>
                <w:szCs w:val="18"/>
                <w:lang w:eastAsia="zh-CN"/>
              </w:rPr>
              <w:t>组织法人口基层群</w:t>
            </w:r>
            <w:r>
              <w:rPr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2"/>
                <w:sz w:val="18"/>
                <w:szCs w:val="18"/>
                <w:lang w:eastAsia="zh-CN"/>
              </w:rPr>
              <w:t>众性自治组织法人口</w:t>
            </w:r>
          </w:p>
          <w:p w14:paraId="5206F096">
            <w:pPr>
              <w:pStyle w:val="8"/>
              <w:spacing w:before="96" w:line="264" w:lineRule="auto"/>
              <w:ind w:left="112" w:right="1147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个人独资企业口合伙企业口不具有法人资格的专业服务机</w:t>
            </w:r>
            <w:r>
              <w:rPr>
                <w:sz w:val="18"/>
                <w:szCs w:val="18"/>
                <w:lang w:eastAsia="zh-CN"/>
              </w:rPr>
              <w:t xml:space="preserve">构□ </w:t>
            </w:r>
            <w:r>
              <w:rPr>
                <w:spacing w:val="-2"/>
                <w:sz w:val="18"/>
                <w:szCs w:val="18"/>
                <w:lang w:eastAsia="zh-CN"/>
              </w:rPr>
              <w:t>国有□</w:t>
            </w:r>
            <w:r>
              <w:rPr>
                <w:spacing w:val="53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(控股口参股口)民营□</w:t>
            </w:r>
          </w:p>
        </w:tc>
      </w:tr>
      <w:tr w14:paraId="21FAD0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98" w:hRule="atLeast"/>
        </w:trPr>
        <w:tc>
          <w:tcPr>
            <w:tcW w:w="2702" w:type="dxa"/>
          </w:tcPr>
          <w:p w14:paraId="4ED54259">
            <w:pPr>
              <w:pStyle w:val="8"/>
              <w:spacing w:before="162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第三人(自然人)</w:t>
            </w:r>
          </w:p>
        </w:tc>
        <w:tc>
          <w:tcPr>
            <w:tcW w:w="6157" w:type="dxa"/>
            <w:gridSpan w:val="3"/>
          </w:tcPr>
          <w:p w14:paraId="665F3376">
            <w:pPr>
              <w:pStyle w:val="8"/>
              <w:spacing w:before="72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姓名：</w:t>
            </w:r>
          </w:p>
          <w:p w14:paraId="6D461B9E">
            <w:pPr>
              <w:pStyle w:val="8"/>
              <w:spacing w:before="116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sz w:val="18"/>
                <w:szCs w:val="18"/>
                <w:lang w:eastAsia="zh-CN"/>
              </w:rPr>
              <w:t>性别：男口女口</w:t>
            </w:r>
          </w:p>
          <w:p w14:paraId="359E6FDD">
            <w:pPr>
              <w:pStyle w:val="8"/>
              <w:spacing w:before="96"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1"/>
                <w:sz w:val="18"/>
                <w:szCs w:val="18"/>
                <w:lang w:eastAsia="zh-CN"/>
              </w:rPr>
              <w:t>出生日期：</w:t>
            </w:r>
            <w:r>
              <w:rPr>
                <w:spacing w:val="4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年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    </w:t>
            </w:r>
            <w:r>
              <w:rPr>
                <w:spacing w:val="-11"/>
                <w:sz w:val="18"/>
                <w:szCs w:val="18"/>
                <w:lang w:eastAsia="zh-CN"/>
              </w:rPr>
              <w:t>月     日</w:t>
            </w:r>
          </w:p>
          <w:p w14:paraId="1A3647AE">
            <w:pPr>
              <w:pStyle w:val="8"/>
              <w:spacing w:before="66" w:line="22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民族：</w:t>
            </w:r>
          </w:p>
          <w:p w14:paraId="2F68A23F">
            <w:pPr>
              <w:pStyle w:val="8"/>
              <w:spacing w:before="123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7"/>
                <w:sz w:val="18"/>
                <w:szCs w:val="18"/>
                <w:lang w:eastAsia="zh-CN"/>
              </w:rPr>
              <w:t>工作单位：    职务：</w:t>
            </w:r>
            <w:r>
              <w:rPr>
                <w:spacing w:val="8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17"/>
                <w:sz w:val="18"/>
                <w:szCs w:val="18"/>
                <w:lang w:eastAsia="zh-CN"/>
              </w:rPr>
              <w:t>联系电话：</w:t>
            </w:r>
          </w:p>
          <w:p w14:paraId="5C252207">
            <w:pPr>
              <w:pStyle w:val="8"/>
              <w:spacing w:before="106" w:line="321" w:lineRule="exact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3"/>
                <w:position w:val="10"/>
                <w:sz w:val="18"/>
                <w:szCs w:val="18"/>
                <w:lang w:eastAsia="zh-CN"/>
              </w:rPr>
              <w:t>住所地(户籍所在地):</w:t>
            </w:r>
          </w:p>
          <w:p w14:paraId="179749E7">
            <w:pPr>
              <w:pStyle w:val="8"/>
              <w:spacing w:line="220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经常居住地：</w:t>
            </w:r>
          </w:p>
        </w:tc>
      </w:tr>
      <w:tr w14:paraId="74C224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9" w:hRule="atLeast"/>
        </w:trPr>
        <w:tc>
          <w:tcPr>
            <w:tcW w:w="8859" w:type="dxa"/>
            <w:gridSpan w:val="4"/>
          </w:tcPr>
          <w:p w14:paraId="2E2AFBEF">
            <w:pPr>
              <w:spacing w:line="465" w:lineRule="auto"/>
              <w:rPr>
                <w:lang w:eastAsia="zh-CN"/>
              </w:rPr>
            </w:pPr>
          </w:p>
          <w:p w14:paraId="420FD744">
            <w:pPr>
              <w:pStyle w:val="8"/>
              <w:spacing w:before="95" w:line="219" w:lineRule="auto"/>
              <w:ind w:left="337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5"/>
                <w:sz w:val="29"/>
                <w:szCs w:val="29"/>
              </w:rPr>
              <w:t>诉讼请求和依据</w:t>
            </w:r>
          </w:p>
        </w:tc>
      </w:tr>
      <w:tr w14:paraId="16005C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2702" w:type="dxa"/>
          </w:tcPr>
          <w:p w14:paraId="5701B8D9">
            <w:pPr>
              <w:pStyle w:val="8"/>
              <w:spacing w:before="145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1.物业费</w:t>
            </w:r>
          </w:p>
        </w:tc>
        <w:tc>
          <w:tcPr>
            <w:tcW w:w="6157" w:type="dxa"/>
            <w:gridSpan w:val="3"/>
          </w:tcPr>
          <w:p w14:paraId="781D4581">
            <w:pPr>
              <w:pStyle w:val="8"/>
              <w:spacing w:before="85" w:line="23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4"/>
                <w:sz w:val="18"/>
                <w:szCs w:val="18"/>
                <w:lang w:eastAsia="zh-CN"/>
              </w:rPr>
              <w:t>截至   年</w:t>
            </w:r>
            <w:r>
              <w:rPr>
                <w:spacing w:val="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4"/>
                <w:sz w:val="18"/>
                <w:szCs w:val="18"/>
                <w:lang w:eastAsia="zh-CN"/>
              </w:rPr>
              <w:t>月</w:t>
            </w:r>
            <w:r>
              <w:rPr>
                <w:spacing w:val="12"/>
                <w:sz w:val="18"/>
                <w:szCs w:val="18"/>
                <w:lang w:eastAsia="zh-CN"/>
              </w:rPr>
              <w:t xml:space="preserve">   </w:t>
            </w:r>
            <w:r>
              <w:rPr>
                <w:spacing w:val="-4"/>
                <w:sz w:val="18"/>
                <w:szCs w:val="18"/>
                <w:lang w:eastAsia="zh-CN"/>
              </w:rPr>
              <w:t>日止，尚欠物业费</w:t>
            </w:r>
            <w:r>
              <w:rPr>
                <w:spacing w:val="5"/>
                <w:sz w:val="18"/>
                <w:szCs w:val="18"/>
                <w:lang w:eastAsia="zh-CN"/>
              </w:rPr>
              <w:t xml:space="preserve">         </w:t>
            </w:r>
            <w:r>
              <w:rPr>
                <w:spacing w:val="-4"/>
                <w:position w:val="-1"/>
                <w:sz w:val="18"/>
                <w:szCs w:val="18"/>
                <w:lang w:eastAsia="zh-CN"/>
              </w:rPr>
              <w:t>元</w:t>
            </w:r>
          </w:p>
        </w:tc>
      </w:tr>
      <w:tr w14:paraId="4C81BD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2702" w:type="dxa"/>
          </w:tcPr>
          <w:p w14:paraId="26EB5C46">
            <w:pPr>
              <w:spacing w:line="330" w:lineRule="auto"/>
              <w:rPr>
                <w:lang w:eastAsia="zh-CN"/>
              </w:rPr>
            </w:pPr>
          </w:p>
          <w:p w14:paraId="2E3FB51C">
            <w:pPr>
              <w:pStyle w:val="8"/>
              <w:spacing w:before="58" w:line="224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2.违约金</w:t>
            </w:r>
          </w:p>
        </w:tc>
        <w:tc>
          <w:tcPr>
            <w:tcW w:w="6157" w:type="dxa"/>
            <w:gridSpan w:val="3"/>
          </w:tcPr>
          <w:p w14:paraId="5D13B82E">
            <w:pPr>
              <w:pStyle w:val="8"/>
              <w:spacing w:before="45" w:line="231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sz w:val="18"/>
                <w:szCs w:val="18"/>
                <w:lang w:eastAsia="zh-CN"/>
              </w:rPr>
              <w:t>截至  年 月</w:t>
            </w:r>
            <w:r>
              <w:rPr>
                <w:spacing w:val="19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sz w:val="18"/>
                <w:szCs w:val="18"/>
                <w:lang w:eastAsia="zh-CN"/>
              </w:rPr>
              <w:t xml:space="preserve">日止，欠逾期物业费的违约金         </w:t>
            </w:r>
            <w:r>
              <w:rPr>
                <w:spacing w:val="-3"/>
                <w:sz w:val="18"/>
                <w:szCs w:val="18"/>
                <w:lang w:eastAsia="zh-CN"/>
              </w:rPr>
              <w:t xml:space="preserve">      </w:t>
            </w:r>
            <w:r>
              <w:rPr>
                <w:spacing w:val="-3"/>
                <w:position w:val="-2"/>
                <w:sz w:val="18"/>
                <w:szCs w:val="18"/>
                <w:lang w:eastAsia="zh-CN"/>
              </w:rPr>
              <w:t>元</w:t>
            </w:r>
          </w:p>
          <w:p w14:paraId="588DA1B7">
            <w:pPr>
              <w:pStyle w:val="8"/>
              <w:spacing w:before="94" w:line="219" w:lineRule="auto"/>
              <w:ind w:left="11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"/>
                <w:sz w:val="18"/>
                <w:szCs w:val="18"/>
                <w:lang w:eastAsia="zh-CN"/>
              </w:rPr>
              <w:t>是否请求支付至实际清偿之日止：是口否□</w:t>
            </w:r>
          </w:p>
        </w:tc>
      </w:tr>
      <w:tr w14:paraId="0F3C4C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2702" w:type="dxa"/>
          </w:tcPr>
          <w:p w14:paraId="28547C4B">
            <w:pPr>
              <w:pStyle w:val="8"/>
              <w:spacing w:before="167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3.其他请求</w:t>
            </w:r>
          </w:p>
        </w:tc>
        <w:tc>
          <w:tcPr>
            <w:tcW w:w="6157" w:type="dxa"/>
            <w:gridSpan w:val="3"/>
          </w:tcPr>
          <w:p w14:paraId="4C310291"/>
        </w:tc>
      </w:tr>
    </w:tbl>
    <w:p w14:paraId="175AD29A">
      <w:pPr>
        <w:spacing w:line="435" w:lineRule="auto"/>
      </w:pPr>
    </w:p>
    <w:p w14:paraId="715F3136">
      <w:pPr>
        <w:spacing w:before="88" w:line="183" w:lineRule="auto"/>
        <w:rPr>
          <w:rFonts w:hint="eastAsia" w:ascii="宋体" w:hAnsi="宋体" w:eastAsia="宋体" w:cs="宋体"/>
          <w:sz w:val="27"/>
          <w:szCs w:val="27"/>
          <w:lang w:eastAsia="zh-CN"/>
        </w:rPr>
        <w:sectPr>
          <w:footerReference r:id="rId9" w:type="default"/>
          <w:pgSz w:w="11660" w:h="16880"/>
          <w:pgMar w:top="1364" w:right="1155" w:bottom="400" w:left="1634" w:header="0" w:footer="0" w:gutter="0"/>
          <w:cols w:space="720" w:num="1"/>
        </w:sectPr>
      </w:pPr>
    </w:p>
    <w:tbl>
      <w:tblPr>
        <w:tblStyle w:val="7"/>
        <w:tblW w:w="879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82"/>
        <w:gridCol w:w="1966"/>
        <w:gridCol w:w="4142"/>
      </w:tblGrid>
      <w:tr w14:paraId="1438AF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5" w:hRule="atLeast"/>
        </w:trPr>
        <w:tc>
          <w:tcPr>
            <w:tcW w:w="2682" w:type="dxa"/>
          </w:tcPr>
          <w:p w14:paraId="2E342AFA">
            <w:pPr>
              <w:pStyle w:val="8"/>
              <w:spacing w:before="142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4.标的总额</w:t>
            </w:r>
          </w:p>
        </w:tc>
        <w:tc>
          <w:tcPr>
            <w:tcW w:w="6108" w:type="dxa"/>
            <w:gridSpan w:val="2"/>
          </w:tcPr>
          <w:p w14:paraId="2261925D"/>
        </w:tc>
      </w:tr>
      <w:tr w14:paraId="4FA9CB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2682" w:type="dxa"/>
          </w:tcPr>
          <w:p w14:paraId="5DB4D100">
            <w:pPr>
              <w:pStyle w:val="8"/>
              <w:spacing w:before="166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5.请求依据</w:t>
            </w:r>
          </w:p>
        </w:tc>
        <w:tc>
          <w:tcPr>
            <w:tcW w:w="6108" w:type="dxa"/>
            <w:gridSpan w:val="2"/>
          </w:tcPr>
          <w:p w14:paraId="7CC2E016">
            <w:pPr>
              <w:pStyle w:val="8"/>
              <w:spacing w:before="148" w:line="469" w:lineRule="exact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22"/>
                <w:sz w:val="18"/>
                <w:szCs w:val="18"/>
                <w:lang w:eastAsia="zh-CN"/>
              </w:rPr>
              <w:t>合同约定：</w:t>
            </w:r>
          </w:p>
          <w:p w14:paraId="5B1BAC31">
            <w:pPr>
              <w:pStyle w:val="8"/>
              <w:spacing w:line="219" w:lineRule="auto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法律规定：</w:t>
            </w:r>
          </w:p>
        </w:tc>
      </w:tr>
      <w:tr w14:paraId="6FBB12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9" w:hRule="atLeast"/>
        </w:trPr>
        <w:tc>
          <w:tcPr>
            <w:tcW w:w="8790" w:type="dxa"/>
            <w:gridSpan w:val="3"/>
          </w:tcPr>
          <w:p w14:paraId="40008A01">
            <w:pPr>
              <w:pStyle w:val="8"/>
              <w:spacing w:before="196" w:line="219" w:lineRule="auto"/>
              <w:ind w:left="312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-3"/>
                <w:sz w:val="28"/>
                <w:szCs w:val="28"/>
              </w:rPr>
              <w:t>约定管辖和诉讼保全</w:t>
            </w:r>
          </w:p>
        </w:tc>
      </w:tr>
      <w:tr w14:paraId="73705B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</w:trPr>
        <w:tc>
          <w:tcPr>
            <w:tcW w:w="2682" w:type="dxa"/>
          </w:tcPr>
          <w:p w14:paraId="76C051B8">
            <w:pPr>
              <w:pStyle w:val="8"/>
              <w:spacing w:before="228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1.有无仲裁、法院管辖约定</w:t>
            </w:r>
          </w:p>
        </w:tc>
        <w:tc>
          <w:tcPr>
            <w:tcW w:w="6108" w:type="dxa"/>
            <w:gridSpan w:val="2"/>
          </w:tcPr>
          <w:p w14:paraId="4B0BEEAA">
            <w:pPr>
              <w:pStyle w:val="8"/>
              <w:spacing w:before="109" w:line="371" w:lineRule="exact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2"/>
                <w:position w:val="14"/>
                <w:sz w:val="18"/>
                <w:szCs w:val="18"/>
                <w:lang w:eastAsia="zh-CN"/>
              </w:rPr>
              <w:t>有口</w:t>
            </w:r>
            <w:r>
              <w:rPr>
                <w:spacing w:val="10"/>
                <w:position w:val="14"/>
                <w:sz w:val="18"/>
                <w:szCs w:val="18"/>
                <w:lang w:eastAsia="zh-CN"/>
              </w:rPr>
              <w:t xml:space="preserve">  </w:t>
            </w:r>
            <w:r>
              <w:rPr>
                <w:spacing w:val="-2"/>
                <w:position w:val="14"/>
                <w:sz w:val="18"/>
                <w:szCs w:val="18"/>
                <w:lang w:eastAsia="zh-CN"/>
              </w:rPr>
              <w:t>合同条款及内容：</w:t>
            </w:r>
          </w:p>
          <w:p w14:paraId="23CFBC1D">
            <w:pPr>
              <w:pStyle w:val="8"/>
              <w:spacing w:line="220" w:lineRule="auto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13"/>
                <w:sz w:val="18"/>
                <w:szCs w:val="18"/>
                <w:lang w:eastAsia="zh-CN"/>
              </w:rPr>
              <w:t>无口</w:t>
            </w:r>
          </w:p>
        </w:tc>
      </w:tr>
      <w:tr w14:paraId="201C3C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2682" w:type="dxa"/>
          </w:tcPr>
          <w:p w14:paraId="387456AF">
            <w:pPr>
              <w:pStyle w:val="8"/>
              <w:spacing w:before="200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2.是否申请财产保全措施</w:t>
            </w:r>
          </w:p>
        </w:tc>
        <w:tc>
          <w:tcPr>
            <w:tcW w:w="1966" w:type="dxa"/>
            <w:tcBorders>
              <w:right w:val="nil"/>
            </w:tcBorders>
          </w:tcPr>
          <w:p w14:paraId="622E4F2A">
            <w:pPr>
              <w:pStyle w:val="8"/>
              <w:spacing w:before="81" w:line="274" w:lineRule="auto"/>
              <w:ind w:left="132" w:right="181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已经诉前保全：是口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  <w:p w14:paraId="259FE510">
            <w:pPr>
              <w:pStyle w:val="8"/>
              <w:spacing w:before="95" w:line="276" w:lineRule="auto"/>
              <w:ind w:left="132" w:right="181"/>
              <w:jc w:val="right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2"/>
                <w:sz w:val="18"/>
                <w:szCs w:val="18"/>
                <w:lang w:eastAsia="zh-CN"/>
              </w:rPr>
              <w:t>申请诉讼保全：是口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13"/>
                <w:sz w:val="18"/>
                <w:szCs w:val="18"/>
                <w:lang w:eastAsia="zh-CN"/>
              </w:rPr>
              <w:t>否口</w:t>
            </w:r>
          </w:p>
        </w:tc>
        <w:tc>
          <w:tcPr>
            <w:tcW w:w="4142" w:type="dxa"/>
            <w:tcBorders>
              <w:left w:val="nil"/>
            </w:tcBorders>
          </w:tcPr>
          <w:p w14:paraId="02235262">
            <w:pPr>
              <w:pStyle w:val="8"/>
              <w:spacing w:before="80" w:line="220" w:lineRule="auto"/>
              <w:ind w:left="181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7"/>
                <w:sz w:val="18"/>
                <w:szCs w:val="18"/>
                <w:lang w:eastAsia="zh-CN"/>
              </w:rPr>
              <w:t>保全法院：      保全时间：</w:t>
            </w:r>
          </w:p>
        </w:tc>
      </w:tr>
      <w:tr w14:paraId="0A176B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8790" w:type="dxa"/>
            <w:gridSpan w:val="3"/>
          </w:tcPr>
          <w:p w14:paraId="764D2F2B">
            <w:pPr>
              <w:pStyle w:val="8"/>
              <w:spacing w:before="202" w:line="220" w:lineRule="auto"/>
              <w:ind w:left="3689"/>
              <w:rPr>
                <w:rFonts w:hint="eastAsia"/>
                <w:sz w:val="28"/>
                <w:szCs w:val="28"/>
              </w:rPr>
            </w:pPr>
            <w:r>
              <w:rPr>
                <w:b/>
                <w:bCs/>
                <w:spacing w:val="2"/>
                <w:sz w:val="28"/>
                <w:szCs w:val="28"/>
              </w:rPr>
              <w:t>事实和理由</w:t>
            </w:r>
          </w:p>
        </w:tc>
      </w:tr>
      <w:tr w14:paraId="0A8DA5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9" w:hRule="atLeast"/>
        </w:trPr>
        <w:tc>
          <w:tcPr>
            <w:tcW w:w="2682" w:type="dxa"/>
          </w:tcPr>
          <w:p w14:paraId="3F950F56">
            <w:pPr>
              <w:pStyle w:val="8"/>
              <w:spacing w:before="160" w:line="390" w:lineRule="auto"/>
              <w:ind w:left="104" w:right="28" w:firstLine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1.物业服务合同或前期物业服务</w:t>
            </w:r>
            <w:r>
              <w:rPr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1"/>
                <w:sz w:val="18"/>
                <w:szCs w:val="18"/>
                <w:lang w:eastAsia="zh-CN"/>
              </w:rPr>
              <w:t>合同签订情况(名称、编号、签</w:t>
            </w:r>
          </w:p>
          <w:p w14:paraId="547A29B6">
            <w:pPr>
              <w:pStyle w:val="8"/>
              <w:spacing w:line="213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</w:rPr>
              <w:t>订时间、地点等)</w:t>
            </w:r>
          </w:p>
        </w:tc>
        <w:tc>
          <w:tcPr>
            <w:tcW w:w="6108" w:type="dxa"/>
            <w:gridSpan w:val="2"/>
          </w:tcPr>
          <w:p w14:paraId="6D9F124A"/>
        </w:tc>
      </w:tr>
      <w:tr w14:paraId="54A503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2682" w:type="dxa"/>
          </w:tcPr>
          <w:p w14:paraId="7718F2C6">
            <w:pPr>
              <w:spacing w:line="322" w:lineRule="auto"/>
            </w:pPr>
          </w:p>
          <w:p w14:paraId="1326807B">
            <w:pPr>
              <w:pStyle w:val="8"/>
              <w:spacing w:before="59" w:line="221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2.签订主体</w:t>
            </w:r>
          </w:p>
        </w:tc>
        <w:tc>
          <w:tcPr>
            <w:tcW w:w="6108" w:type="dxa"/>
            <w:gridSpan w:val="2"/>
          </w:tcPr>
          <w:p w14:paraId="471BAD8C">
            <w:pPr>
              <w:pStyle w:val="8"/>
              <w:spacing w:before="202" w:line="420" w:lineRule="exact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8"/>
                <w:sz w:val="18"/>
                <w:szCs w:val="18"/>
                <w:lang w:eastAsia="zh-CN"/>
              </w:rPr>
              <w:t>业主/建设单位：</w:t>
            </w:r>
          </w:p>
          <w:p w14:paraId="0BDDBCEA">
            <w:pPr>
              <w:pStyle w:val="8"/>
              <w:spacing w:line="219" w:lineRule="auto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物业服务人：</w:t>
            </w:r>
          </w:p>
        </w:tc>
      </w:tr>
      <w:tr w14:paraId="5781E3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atLeast"/>
        </w:trPr>
        <w:tc>
          <w:tcPr>
            <w:tcW w:w="2682" w:type="dxa"/>
          </w:tcPr>
          <w:p w14:paraId="59820D38">
            <w:pPr>
              <w:pStyle w:val="8"/>
              <w:spacing w:before="184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</w:rPr>
              <w:t>3..物业项目情况</w:t>
            </w:r>
          </w:p>
        </w:tc>
        <w:tc>
          <w:tcPr>
            <w:tcW w:w="1966" w:type="dxa"/>
            <w:tcBorders>
              <w:right w:val="nil"/>
            </w:tcBorders>
          </w:tcPr>
          <w:p w14:paraId="6D421141">
            <w:pPr>
              <w:pStyle w:val="8"/>
              <w:spacing w:before="184" w:line="359" w:lineRule="exact"/>
              <w:ind w:left="132"/>
              <w:rPr>
                <w:rFonts w:hint="eastAsia"/>
                <w:sz w:val="18"/>
                <w:szCs w:val="18"/>
              </w:rPr>
            </w:pPr>
            <w:r>
              <w:rPr>
                <w:position w:val="13"/>
                <w:sz w:val="18"/>
                <w:szCs w:val="18"/>
              </w:rPr>
              <w:t>坐落位置：</w:t>
            </w:r>
          </w:p>
          <w:p w14:paraId="1A9CEABE">
            <w:pPr>
              <w:pStyle w:val="8"/>
              <w:spacing w:line="220" w:lineRule="auto"/>
              <w:ind w:left="132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面积：</w:t>
            </w:r>
          </w:p>
        </w:tc>
        <w:tc>
          <w:tcPr>
            <w:tcW w:w="4142" w:type="dxa"/>
            <w:tcBorders>
              <w:left w:val="nil"/>
            </w:tcBorders>
          </w:tcPr>
          <w:p w14:paraId="10E645E1">
            <w:pPr>
              <w:spacing w:line="255" w:lineRule="auto"/>
            </w:pPr>
          </w:p>
          <w:p w14:paraId="6D138DD2">
            <w:pPr>
              <w:spacing w:line="256" w:lineRule="auto"/>
            </w:pPr>
          </w:p>
          <w:p w14:paraId="22349D43">
            <w:pPr>
              <w:pStyle w:val="8"/>
              <w:spacing w:before="58" w:line="202" w:lineRule="auto"/>
              <w:ind w:left="722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所有权人：</w:t>
            </w:r>
          </w:p>
        </w:tc>
      </w:tr>
      <w:tr w14:paraId="052C13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2682" w:type="dxa"/>
          </w:tcPr>
          <w:p w14:paraId="2CFF2032">
            <w:pPr>
              <w:pStyle w:val="8"/>
              <w:spacing w:before="224" w:line="220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4.约定的物业费标准</w:t>
            </w:r>
          </w:p>
        </w:tc>
        <w:tc>
          <w:tcPr>
            <w:tcW w:w="6108" w:type="dxa"/>
            <w:gridSpan w:val="2"/>
          </w:tcPr>
          <w:p w14:paraId="5282F634"/>
        </w:tc>
      </w:tr>
      <w:tr w14:paraId="2894FD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</w:trPr>
        <w:tc>
          <w:tcPr>
            <w:tcW w:w="2682" w:type="dxa"/>
          </w:tcPr>
          <w:p w14:paraId="06E71549">
            <w:pPr>
              <w:pStyle w:val="8"/>
              <w:spacing w:before="283" w:line="219" w:lineRule="auto"/>
              <w:ind w:left="114"/>
              <w:rPr>
                <w:rFonts w:hint="eastAsia"/>
                <w:sz w:val="18"/>
                <w:szCs w:val="18"/>
              </w:rPr>
            </w:pPr>
            <w:r>
              <w:rPr>
                <w:sz w:val="18"/>
                <w:szCs w:val="18"/>
              </w:rPr>
              <w:t>5.约定的物业服务期限</w:t>
            </w:r>
          </w:p>
        </w:tc>
        <w:tc>
          <w:tcPr>
            <w:tcW w:w="6108" w:type="dxa"/>
            <w:gridSpan w:val="2"/>
          </w:tcPr>
          <w:p w14:paraId="6A2856C0">
            <w:pPr>
              <w:pStyle w:val="8"/>
              <w:spacing w:before="163" w:line="219" w:lineRule="auto"/>
              <w:ind w:left="753"/>
              <w:rPr>
                <w:rFonts w:hint="eastAsia"/>
                <w:sz w:val="18"/>
                <w:szCs w:val="18"/>
              </w:rPr>
            </w:pPr>
            <w:r>
              <w:rPr>
                <w:spacing w:val="-11"/>
                <w:sz w:val="18"/>
                <w:szCs w:val="18"/>
              </w:rPr>
              <w:t>年</w:t>
            </w:r>
            <w:r>
              <w:rPr>
                <w:spacing w:val="7"/>
                <w:sz w:val="18"/>
                <w:szCs w:val="18"/>
              </w:rPr>
              <w:t xml:space="preserve">  </w:t>
            </w:r>
            <w:r>
              <w:rPr>
                <w:spacing w:val="-11"/>
                <w:sz w:val="18"/>
                <w:szCs w:val="18"/>
              </w:rPr>
              <w:t>月</w:t>
            </w:r>
            <w:r>
              <w:rPr>
                <w:spacing w:val="19"/>
                <w:sz w:val="18"/>
                <w:szCs w:val="18"/>
              </w:rPr>
              <w:t xml:space="preserve">  </w:t>
            </w:r>
            <w:r>
              <w:rPr>
                <w:spacing w:val="-11"/>
                <w:sz w:val="18"/>
                <w:szCs w:val="18"/>
              </w:rPr>
              <w:t>日起至</w:t>
            </w:r>
            <w:r>
              <w:rPr>
                <w:spacing w:val="2"/>
                <w:sz w:val="18"/>
                <w:szCs w:val="18"/>
              </w:rPr>
              <w:t xml:space="preserve">   </w:t>
            </w:r>
            <w:r>
              <w:rPr>
                <w:spacing w:val="-11"/>
                <w:sz w:val="18"/>
                <w:szCs w:val="18"/>
              </w:rPr>
              <w:t>年</w:t>
            </w:r>
            <w:r>
              <w:rPr>
                <w:spacing w:val="6"/>
                <w:sz w:val="18"/>
                <w:szCs w:val="18"/>
              </w:rPr>
              <w:t xml:space="preserve">  </w:t>
            </w:r>
            <w:r>
              <w:rPr>
                <w:spacing w:val="-11"/>
                <w:sz w:val="18"/>
                <w:szCs w:val="18"/>
              </w:rPr>
              <w:t>月</w:t>
            </w:r>
            <w:r>
              <w:rPr>
                <w:spacing w:val="13"/>
                <w:sz w:val="18"/>
                <w:szCs w:val="18"/>
              </w:rPr>
              <w:t xml:space="preserve">   </w:t>
            </w:r>
            <w:r>
              <w:rPr>
                <w:spacing w:val="-11"/>
                <w:sz w:val="18"/>
                <w:szCs w:val="18"/>
              </w:rPr>
              <w:t>日止</w:t>
            </w:r>
          </w:p>
        </w:tc>
      </w:tr>
      <w:tr w14:paraId="293E9E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682" w:type="dxa"/>
          </w:tcPr>
          <w:p w14:paraId="76D4042C">
            <w:pPr>
              <w:pStyle w:val="8"/>
              <w:spacing w:before="83" w:line="219" w:lineRule="auto"/>
              <w:ind w:left="114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6.约定的物业费支付方式</w:t>
            </w:r>
          </w:p>
        </w:tc>
        <w:tc>
          <w:tcPr>
            <w:tcW w:w="6108" w:type="dxa"/>
            <w:gridSpan w:val="2"/>
          </w:tcPr>
          <w:p w14:paraId="3EB10CA3">
            <w:pPr>
              <w:rPr>
                <w:lang w:eastAsia="zh-CN"/>
              </w:rPr>
            </w:pPr>
          </w:p>
        </w:tc>
      </w:tr>
      <w:tr w14:paraId="53D7EE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9" w:hRule="atLeast"/>
        </w:trPr>
        <w:tc>
          <w:tcPr>
            <w:tcW w:w="2682" w:type="dxa"/>
          </w:tcPr>
          <w:p w14:paraId="624FE9C6">
            <w:pPr>
              <w:pStyle w:val="8"/>
              <w:spacing w:before="95" w:line="269" w:lineRule="auto"/>
              <w:ind w:left="114" w:right="58" w:hanging="10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7.约定的逾期支付物业费违约金</w:t>
            </w:r>
            <w:r>
              <w:rPr>
                <w:spacing w:val="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2"/>
                <w:sz w:val="18"/>
                <w:szCs w:val="18"/>
                <w:lang w:eastAsia="zh-CN"/>
              </w:rPr>
              <w:t>标准</w:t>
            </w:r>
          </w:p>
        </w:tc>
        <w:tc>
          <w:tcPr>
            <w:tcW w:w="6108" w:type="dxa"/>
            <w:gridSpan w:val="2"/>
          </w:tcPr>
          <w:p w14:paraId="2EC843A5">
            <w:pPr>
              <w:rPr>
                <w:lang w:eastAsia="zh-CN"/>
              </w:rPr>
            </w:pPr>
          </w:p>
        </w:tc>
      </w:tr>
      <w:tr w14:paraId="2798FE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9" w:hRule="atLeast"/>
        </w:trPr>
        <w:tc>
          <w:tcPr>
            <w:tcW w:w="2682" w:type="dxa"/>
          </w:tcPr>
          <w:p w14:paraId="1DDDE641">
            <w:pPr>
              <w:pStyle w:val="8"/>
              <w:spacing w:before="73" w:line="271" w:lineRule="auto"/>
              <w:ind w:left="114" w:right="64" w:hanging="1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8.被告欠付物业费数额及计算方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式</w:t>
            </w:r>
          </w:p>
        </w:tc>
        <w:tc>
          <w:tcPr>
            <w:tcW w:w="6108" w:type="dxa"/>
            <w:gridSpan w:val="2"/>
          </w:tcPr>
          <w:p w14:paraId="64D6FCC4">
            <w:pPr>
              <w:pStyle w:val="8"/>
              <w:spacing w:before="165" w:line="370" w:lineRule="exact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4"/>
                <w:sz w:val="18"/>
                <w:szCs w:val="18"/>
                <w:lang w:eastAsia="zh-CN"/>
              </w:rPr>
              <w:t>欠付物业费数额：</w:t>
            </w:r>
          </w:p>
          <w:p w14:paraId="26ABCB0A">
            <w:pPr>
              <w:pStyle w:val="8"/>
              <w:spacing w:line="219" w:lineRule="auto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具体计算方式：</w:t>
            </w:r>
          </w:p>
        </w:tc>
      </w:tr>
      <w:tr w14:paraId="27845C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4" w:hRule="atLeast"/>
        </w:trPr>
        <w:tc>
          <w:tcPr>
            <w:tcW w:w="2682" w:type="dxa"/>
          </w:tcPr>
          <w:p w14:paraId="336178C4">
            <w:pPr>
              <w:pStyle w:val="8"/>
              <w:spacing w:before="84" w:line="271" w:lineRule="auto"/>
              <w:ind w:left="114" w:right="64" w:hanging="19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pacing w:val="-1"/>
                <w:sz w:val="18"/>
                <w:szCs w:val="18"/>
                <w:lang w:eastAsia="zh-CN"/>
              </w:rPr>
              <w:t>9.被告应付违约金数额及计算方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z w:val="18"/>
                <w:szCs w:val="18"/>
                <w:lang w:eastAsia="zh-CN"/>
              </w:rPr>
              <w:t>式</w:t>
            </w:r>
          </w:p>
        </w:tc>
        <w:tc>
          <w:tcPr>
            <w:tcW w:w="6108" w:type="dxa"/>
            <w:gridSpan w:val="2"/>
          </w:tcPr>
          <w:p w14:paraId="3D62BD09">
            <w:pPr>
              <w:pStyle w:val="8"/>
              <w:spacing w:before="166" w:line="370" w:lineRule="exact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position w:val="14"/>
                <w:sz w:val="18"/>
                <w:szCs w:val="18"/>
                <w:lang w:eastAsia="zh-CN"/>
              </w:rPr>
              <w:t>应付违约金数额：</w:t>
            </w:r>
          </w:p>
          <w:p w14:paraId="0FFAE734">
            <w:pPr>
              <w:pStyle w:val="8"/>
              <w:spacing w:line="219" w:lineRule="auto"/>
              <w:ind w:left="132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具体计算方式：</w:t>
            </w:r>
          </w:p>
        </w:tc>
      </w:tr>
    </w:tbl>
    <w:p w14:paraId="1BE542AE">
      <w:pPr>
        <w:spacing w:line="280" w:lineRule="auto"/>
        <w:rPr>
          <w:lang w:eastAsia="zh-CN"/>
        </w:rPr>
      </w:pPr>
    </w:p>
    <w:p w14:paraId="453BC628">
      <w:pPr>
        <w:spacing w:line="281" w:lineRule="auto"/>
        <w:rPr>
          <w:lang w:eastAsia="zh-CN"/>
        </w:rPr>
      </w:pPr>
    </w:p>
    <w:p w14:paraId="212DC82C">
      <w:pPr>
        <w:spacing w:line="281" w:lineRule="auto"/>
        <w:rPr>
          <w:lang w:eastAsia="zh-CN"/>
        </w:rPr>
      </w:pPr>
    </w:p>
    <w:p w14:paraId="7464F914">
      <w:pPr>
        <w:spacing w:before="88" w:line="183" w:lineRule="auto"/>
        <w:rPr>
          <w:rFonts w:hint="eastAsia" w:ascii="宋体" w:hAnsi="宋体" w:eastAsia="宋体" w:cs="宋体"/>
          <w:sz w:val="27"/>
          <w:szCs w:val="27"/>
          <w:lang w:eastAsia="zh-CN"/>
        </w:rPr>
      </w:pPr>
    </w:p>
    <w:p w14:paraId="0A6AB426">
      <w:pPr>
        <w:spacing w:line="183" w:lineRule="auto"/>
        <w:rPr>
          <w:rFonts w:hint="eastAsia" w:ascii="宋体" w:hAnsi="宋体" w:eastAsia="宋体" w:cs="宋体"/>
          <w:sz w:val="27"/>
          <w:szCs w:val="27"/>
          <w:lang w:eastAsia="zh-CN"/>
        </w:rPr>
        <w:sectPr>
          <w:pgSz w:w="11650" w:h="16850"/>
          <w:pgMar w:top="1354" w:right="1514" w:bottom="400" w:left="1334" w:header="0" w:footer="0" w:gutter="0"/>
          <w:cols w:space="720" w:num="1"/>
        </w:sectPr>
      </w:pPr>
    </w:p>
    <w:tbl>
      <w:tblPr>
        <w:tblStyle w:val="7"/>
        <w:tblW w:w="886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21"/>
        <w:gridCol w:w="6148"/>
      </w:tblGrid>
      <w:tr w14:paraId="5DD90E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2" w:hRule="atLeast"/>
        </w:trPr>
        <w:tc>
          <w:tcPr>
            <w:tcW w:w="2721" w:type="dxa"/>
          </w:tcPr>
          <w:p w14:paraId="0280D867">
            <w:pPr>
              <w:pStyle w:val="8"/>
              <w:spacing w:before="72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</w:rPr>
              <w:t>10.催缴情况</w:t>
            </w:r>
          </w:p>
        </w:tc>
        <w:tc>
          <w:tcPr>
            <w:tcW w:w="6148" w:type="dxa"/>
          </w:tcPr>
          <w:p w14:paraId="23FA8BFC"/>
        </w:tc>
      </w:tr>
      <w:tr w14:paraId="32C878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7" w:hRule="atLeast"/>
        </w:trPr>
        <w:tc>
          <w:tcPr>
            <w:tcW w:w="2721" w:type="dxa"/>
          </w:tcPr>
          <w:p w14:paraId="6B12026F">
            <w:pPr>
              <w:pStyle w:val="8"/>
              <w:spacing w:before="89" w:line="271" w:lineRule="auto"/>
              <w:ind w:left="105" w:right="78"/>
              <w:rPr>
                <w:rFonts w:hint="eastAsia"/>
                <w:sz w:val="18"/>
                <w:szCs w:val="18"/>
                <w:lang w:eastAsia="zh-CN"/>
              </w:rPr>
            </w:pPr>
            <w:r>
              <w:rPr>
                <w:sz w:val="18"/>
                <w:szCs w:val="18"/>
                <w:lang w:eastAsia="zh-CN"/>
              </w:rPr>
              <w:t>11.其他需要说明的内容(可另附</w:t>
            </w:r>
            <w:r>
              <w:rPr>
                <w:spacing w:val="6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页</w:t>
            </w:r>
            <w:r>
              <w:rPr>
                <w:spacing w:val="-32"/>
                <w:sz w:val="18"/>
                <w:szCs w:val="18"/>
                <w:lang w:eastAsia="zh-CN"/>
              </w:rPr>
              <w:t xml:space="preserve"> </w:t>
            </w:r>
            <w:r>
              <w:rPr>
                <w:spacing w:val="-6"/>
                <w:sz w:val="18"/>
                <w:szCs w:val="18"/>
                <w:lang w:eastAsia="zh-CN"/>
              </w:rPr>
              <w:t>)</w:t>
            </w:r>
          </w:p>
        </w:tc>
        <w:tc>
          <w:tcPr>
            <w:tcW w:w="6148" w:type="dxa"/>
          </w:tcPr>
          <w:p w14:paraId="2CF44A05">
            <w:pPr>
              <w:rPr>
                <w:lang w:eastAsia="zh-CN"/>
              </w:rPr>
            </w:pPr>
          </w:p>
        </w:tc>
      </w:tr>
      <w:tr w14:paraId="7FFB5B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70" w:hRule="atLeast"/>
        </w:trPr>
        <w:tc>
          <w:tcPr>
            <w:tcW w:w="2721" w:type="dxa"/>
          </w:tcPr>
          <w:p w14:paraId="4FC9B2E0">
            <w:pPr>
              <w:spacing w:line="319" w:lineRule="auto"/>
              <w:rPr>
                <w:lang w:eastAsia="zh-CN"/>
              </w:rPr>
            </w:pPr>
          </w:p>
          <w:p w14:paraId="07E02028">
            <w:pPr>
              <w:spacing w:line="320" w:lineRule="auto"/>
              <w:rPr>
                <w:lang w:eastAsia="zh-CN"/>
              </w:rPr>
            </w:pPr>
          </w:p>
          <w:p w14:paraId="3C3E5DC5">
            <w:pPr>
              <w:pStyle w:val="8"/>
              <w:spacing w:before="59" w:line="219" w:lineRule="auto"/>
              <w:ind w:left="105"/>
              <w:rPr>
                <w:rFonts w:hint="eastAsia"/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12.证据清单(可另附页)</w:t>
            </w:r>
          </w:p>
        </w:tc>
        <w:tc>
          <w:tcPr>
            <w:tcW w:w="6148" w:type="dxa"/>
          </w:tcPr>
          <w:p w14:paraId="3FA03418"/>
        </w:tc>
      </w:tr>
    </w:tbl>
    <w:p w14:paraId="68E99579">
      <w:pPr>
        <w:spacing w:line="373" w:lineRule="auto"/>
      </w:pPr>
    </w:p>
    <w:p w14:paraId="64182556">
      <w:pPr>
        <w:spacing w:before="117" w:line="221" w:lineRule="auto"/>
        <w:ind w:left="4639" w:right="1157" w:hanging="459"/>
        <w:rPr>
          <w:rFonts w:hint="eastAsia" w:ascii="宋体" w:hAnsi="宋体" w:eastAsia="宋体" w:cs="宋体"/>
          <w:sz w:val="36"/>
          <w:szCs w:val="36"/>
          <w:lang w:eastAsia="zh-CN"/>
        </w:rPr>
      </w:pPr>
      <w:r>
        <w:rPr>
          <w:rFonts w:ascii="宋体" w:hAnsi="宋体" w:eastAsia="宋体" w:cs="宋体"/>
          <w:b/>
          <w:bCs/>
          <w:spacing w:val="7"/>
          <w:sz w:val="36"/>
          <w:szCs w:val="36"/>
          <w:lang w:eastAsia="zh-CN"/>
        </w:rPr>
        <w:t>具状人(签字、盖章):</w:t>
      </w:r>
      <w:r>
        <w:rPr>
          <w:rFonts w:ascii="宋体" w:hAnsi="宋体" w:eastAsia="宋体" w:cs="宋体"/>
          <w:spacing w:val="3"/>
          <w:sz w:val="36"/>
          <w:szCs w:val="36"/>
          <w:lang w:eastAsia="zh-CN"/>
        </w:rPr>
        <w:t xml:space="preserve"> </w:t>
      </w:r>
      <w:r>
        <w:rPr>
          <w:rFonts w:ascii="宋体" w:hAnsi="宋体" w:eastAsia="宋体" w:cs="宋体"/>
          <w:b/>
          <w:bCs/>
          <w:spacing w:val="-31"/>
          <w:sz w:val="36"/>
          <w:szCs w:val="36"/>
          <w:lang w:eastAsia="zh-CN"/>
        </w:rPr>
        <w:t>日期：</w:t>
      </w:r>
    </w:p>
    <w:p w14:paraId="4D94EC95">
      <w:pPr>
        <w:spacing w:before="89" w:line="1080" w:lineRule="exact"/>
        <w:ind w:firstLine="5660"/>
        <w:rPr>
          <w:lang w:eastAsia="zh-CN"/>
        </w:rPr>
      </w:pPr>
      <w:bookmarkStart w:id="1" w:name="bookmark18"/>
      <w:bookmarkEnd w:id="1"/>
    </w:p>
    <w:sectPr>
      <w:headerReference r:id="rId10" w:type="default"/>
      <w:footerReference r:id="rId11" w:type="default"/>
      <w:pgSz w:w="11640" w:h="16860"/>
      <w:pgMar w:top="400" w:right="1189" w:bottom="400" w:left="1649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5BA8DC">
    <w:pPr>
      <w:spacing w:line="176" w:lineRule="auto"/>
      <w:rPr>
        <w:rFonts w:hint="eastAsia" w:ascii="宋体" w:hAnsi="宋体" w:eastAsia="宋体" w:cs="宋体"/>
        <w:sz w:val="26"/>
        <w:szCs w:val="2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855449">
    <w:pPr>
      <w:pStyle w:val="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501DDA">
    <w:pPr>
      <w:pStyle w:val="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10BF54">
    <w:pPr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420C64">
    <w:pPr>
      <w:spacing w:line="14" w:lineRule="auto"/>
      <w:rPr>
        <w:sz w:val="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B792CC"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100914">
    <w:pPr>
      <w:pStyle w:val="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3A5EEE">
    <w:pPr>
      <w:pStyle w:val="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8B778B">
    <w:pPr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4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rsids>
    <w:rsidRoot w:val="00547C37"/>
    <w:rsid w:val="00257E36"/>
    <w:rsid w:val="00433288"/>
    <w:rsid w:val="00547C37"/>
    <w:rsid w:val="00B01D0B"/>
    <w:rsid w:val="00BF155C"/>
    <w:rsid w:val="00CC57C8"/>
    <w:rsid w:val="00DE21AA"/>
    <w:rsid w:val="037C2484"/>
    <w:rsid w:val="558C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黑体" w:hAnsi="黑体" w:eastAsia="黑体" w:cs="黑体"/>
      <w:sz w:val="69"/>
      <w:szCs w:val="69"/>
    </w:r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19"/>
      <w:szCs w:val="19"/>
    </w:rPr>
  </w:style>
  <w:style w:type="character" w:customStyle="1" w:styleId="9">
    <w:name w:val="页眉 字符"/>
    <w:basedOn w:val="6"/>
    <w:link w:val="4"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0">
    <w:name w:val="页脚 字符"/>
    <w:basedOn w:val="6"/>
    <w:link w:val="3"/>
    <w:uiPriority w:val="0"/>
    <w:rPr>
      <w:rFonts w:eastAsia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theme" Target="theme/theme1.xml"/><Relationship Id="rId11" Type="http://schemas.openxmlformats.org/officeDocument/2006/relationships/footer" Target="footer5.xml"/><Relationship Id="rId10" Type="http://schemas.openxmlformats.org/officeDocument/2006/relationships/header" Target="head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1577</Words>
  <Characters>1609</Characters>
  <Lines>14</Lines>
  <Paragraphs>4</Paragraphs>
  <TotalTime>1</TotalTime>
  <ScaleCrop>false</ScaleCrop>
  <LinksUpToDate>false</LinksUpToDate>
  <CharactersWithSpaces>1855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2024-03-07T09:47:00Z</dcterms:created>
  <dc:creator>Kingsoft-PDF</dc:creator>
  <cp:lastModifiedBy>高远</cp:lastModifiedBy>
  <dcterms:modified xsi:type="dcterms:W3CDTF">2025-01-02T02:28:01Z</dcterms:modified>
  <dc:subject>pdfbuilder</dc:subject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2024-03-07T09:47:50Z</vt:filetime>
  </property>
  <property fmtid="{D5CDD505-2E9C-101B-9397-08002B2CF9AE}" pid="4" name="UsrData">
    <vt:lpwstr>65e91c9a2ff0b4001f3fa8e7wl</vt:lpwstr>
  </property>
  <property fmtid="{D5CDD505-2E9C-101B-9397-08002B2CF9AE}" pid="5" name="KSOProductBuildVer">
    <vt:lpwstr>2052-12.1.0.19770</vt:lpwstr>
  </property>
  <property fmtid="{D5CDD505-2E9C-101B-9397-08002B2CF9AE}" pid="6" name="ICV">
    <vt:lpwstr>BF9E74BDF7DD4BA084F615755D3FC4CE_13</vt:lpwstr>
  </property>
</Properties>
</file>