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080743B">
      <w:pPr>
        <w:spacing w:before="86" w:line="219" w:lineRule="auto"/>
        <w:ind w:left="3271"/>
        <w:rPr>
          <w:rFonts w:hint="eastAsia" w:ascii="宋体" w:hAnsi="宋体" w:eastAsia="宋体" w:cs="宋体"/>
          <w:sz w:val="43"/>
          <w:szCs w:val="43"/>
          <w:lang w:eastAsia="zh-CN"/>
        </w:rPr>
      </w:pPr>
      <w:bookmarkStart w:id="2" w:name="_GoBack"/>
      <w:bookmarkEnd w:id="2"/>
      <w:bookmarkStart w:id="0" w:name="bookmark41"/>
      <w:bookmarkEnd w:id="0"/>
      <w:r>
        <w:rPr>
          <w:rFonts w:ascii="宋体" w:hAnsi="宋体" w:eastAsia="宋体" w:cs="宋体"/>
          <w:b/>
          <w:bCs/>
          <w:spacing w:val="-7"/>
          <w:sz w:val="43"/>
          <w:szCs w:val="43"/>
          <w:lang w:eastAsia="zh-CN"/>
        </w:rPr>
        <w:t>民事起诉状</w:t>
      </w:r>
    </w:p>
    <w:p w14:paraId="5AF7B4FA">
      <w:pPr>
        <w:spacing w:before="165" w:line="219" w:lineRule="auto"/>
        <w:ind w:left="2340"/>
        <w:rPr>
          <w:rFonts w:hint="eastAsia" w:ascii="宋体" w:hAnsi="宋体" w:eastAsia="宋体" w:cs="宋体"/>
          <w:sz w:val="36"/>
          <w:szCs w:val="36"/>
          <w:lang w:eastAsia="zh-CN"/>
        </w:rPr>
      </w:pPr>
      <w:r>
        <w:rPr>
          <w:rFonts w:ascii="宋体" w:hAnsi="宋体" w:eastAsia="宋体" w:cs="宋体"/>
          <w:b/>
          <w:bCs/>
          <w:sz w:val="36"/>
          <w:szCs w:val="36"/>
          <w:lang w:eastAsia="zh-CN"/>
        </w:rPr>
        <w:t>(证券虚假陈述责任纠纷)</w:t>
      </w:r>
    </w:p>
    <w:p w14:paraId="6BE6C7D7">
      <w:pPr>
        <w:spacing w:before="199"/>
        <w:rPr>
          <w:lang w:eastAsia="zh-CN"/>
        </w:rPr>
      </w:pPr>
    </w:p>
    <w:tbl>
      <w:tblPr>
        <w:tblStyle w:val="7"/>
        <w:tblW w:w="8809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692"/>
        <w:gridCol w:w="1816"/>
        <w:gridCol w:w="1467"/>
        <w:gridCol w:w="2834"/>
      </w:tblGrid>
      <w:tr w14:paraId="726D60E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53" w:hRule="atLeast"/>
        </w:trPr>
        <w:tc>
          <w:tcPr>
            <w:tcW w:w="8809" w:type="dxa"/>
            <w:gridSpan w:val="4"/>
          </w:tcPr>
          <w:p w14:paraId="0F8D736D">
            <w:pPr>
              <w:pStyle w:val="8"/>
              <w:spacing w:before="10" w:line="219" w:lineRule="auto"/>
              <w:ind w:left="107"/>
              <w:rPr>
                <w:rFonts w:hint="eastAsia"/>
                <w:lang w:eastAsia="zh-CN"/>
              </w:rPr>
            </w:pPr>
            <w:r>
              <w:rPr>
                <w:b/>
                <w:bCs/>
                <w:spacing w:val="-5"/>
                <w:lang w:eastAsia="zh-CN"/>
              </w:rPr>
              <w:t>说明：</w:t>
            </w:r>
          </w:p>
          <w:p w14:paraId="4091DADD">
            <w:pPr>
              <w:pStyle w:val="8"/>
              <w:spacing w:before="16" w:line="219" w:lineRule="auto"/>
              <w:ind w:left="555"/>
              <w:rPr>
                <w:rFonts w:hint="eastAsia"/>
                <w:lang w:eastAsia="zh-CN"/>
              </w:rPr>
            </w:pPr>
            <w:r>
              <w:rPr>
                <w:lang w:eastAsia="zh-CN"/>
              </w:rPr>
              <w:t>为了方便您更好地参加诉讼，保护您的合法权利，</w:t>
            </w:r>
            <w:r>
              <w:rPr>
                <w:spacing w:val="-1"/>
                <w:lang w:eastAsia="zh-CN"/>
              </w:rPr>
              <w:t>请填写本表。</w:t>
            </w:r>
          </w:p>
          <w:p w14:paraId="368627F4">
            <w:pPr>
              <w:pStyle w:val="8"/>
              <w:spacing w:before="14" w:line="219" w:lineRule="auto"/>
              <w:ind w:left="555"/>
              <w:rPr>
                <w:rFonts w:hint="eastAsia"/>
                <w:lang w:eastAsia="zh-CN"/>
              </w:rPr>
            </w:pPr>
            <w:r>
              <w:rPr>
                <w:lang w:eastAsia="zh-CN"/>
              </w:rPr>
              <w:t>1.起诉时需向人民法院提交证明您身份的材料，如身份证复印件、营业执</w:t>
            </w:r>
            <w:r>
              <w:rPr>
                <w:spacing w:val="-1"/>
                <w:lang w:eastAsia="zh-CN"/>
              </w:rPr>
              <w:t>照复印件等。</w:t>
            </w:r>
          </w:p>
          <w:p w14:paraId="53B7830C">
            <w:pPr>
              <w:pStyle w:val="8"/>
              <w:spacing w:before="44" w:line="219" w:lineRule="auto"/>
              <w:ind w:left="555"/>
              <w:rPr>
                <w:rFonts w:hint="eastAsia"/>
                <w:lang w:eastAsia="zh-CN"/>
              </w:rPr>
            </w:pPr>
            <w:r>
              <w:rPr>
                <w:lang w:eastAsia="zh-CN"/>
              </w:rPr>
              <w:t>2.本表所列内容是您提起诉讼以及人民法院查明案件事实所需，请务</w:t>
            </w:r>
            <w:r>
              <w:rPr>
                <w:spacing w:val="-1"/>
                <w:lang w:eastAsia="zh-CN"/>
              </w:rPr>
              <w:t>必如实填写。</w:t>
            </w:r>
          </w:p>
          <w:p w14:paraId="422B412B">
            <w:pPr>
              <w:pStyle w:val="8"/>
              <w:spacing w:before="14" w:line="222" w:lineRule="auto"/>
              <w:ind w:left="125" w:right="648" w:firstLine="409"/>
              <w:rPr>
                <w:rFonts w:hint="eastAsia"/>
                <w:lang w:eastAsia="zh-CN"/>
              </w:rPr>
            </w:pPr>
            <w:r>
              <w:rPr>
                <w:lang w:eastAsia="zh-CN"/>
              </w:rPr>
              <w:t>3.本表所涉内容系针对一般证券虚假陈述责任纠纷案件，有些内容可能与您的案件无关，您</w:t>
            </w:r>
            <w:r>
              <w:rPr>
                <w:spacing w:val="14"/>
                <w:lang w:eastAsia="zh-CN"/>
              </w:rPr>
              <w:t xml:space="preserve"> </w:t>
            </w:r>
            <w:r>
              <w:rPr>
                <w:spacing w:val="-2"/>
                <w:lang w:eastAsia="zh-CN"/>
              </w:rPr>
              <w:t>认为与案件无关的项目可以填“无”或不填；对</w:t>
            </w:r>
            <w:r>
              <w:rPr>
                <w:spacing w:val="-3"/>
                <w:lang w:eastAsia="zh-CN"/>
              </w:rPr>
              <w:t>于本表中勾选项可以在对应项打“</w:t>
            </w:r>
            <w:r>
              <w:rPr>
                <w:spacing w:val="-41"/>
                <w:lang w:eastAsia="zh-CN"/>
              </w:rPr>
              <w:t xml:space="preserve"> </w:t>
            </w:r>
            <w:r>
              <w:rPr>
                <w:spacing w:val="-3"/>
                <w:lang w:eastAsia="zh-CN"/>
              </w:rPr>
              <w:t>√</w:t>
            </w:r>
            <w:r>
              <w:rPr>
                <w:spacing w:val="-69"/>
                <w:lang w:eastAsia="zh-CN"/>
              </w:rPr>
              <w:t xml:space="preserve"> </w:t>
            </w:r>
            <w:r>
              <w:rPr>
                <w:spacing w:val="-3"/>
                <w:lang w:eastAsia="zh-CN"/>
              </w:rPr>
              <w:t xml:space="preserve">”;您认为  </w:t>
            </w:r>
            <w:r>
              <w:rPr>
                <w:lang w:eastAsia="zh-CN"/>
              </w:rPr>
              <w:t>另有重要内容需要列明的，可以在本表尾部或</w:t>
            </w:r>
            <w:r>
              <w:rPr>
                <w:spacing w:val="-1"/>
                <w:lang w:eastAsia="zh-CN"/>
              </w:rPr>
              <w:t>者另附页填写。</w:t>
            </w:r>
          </w:p>
          <w:p w14:paraId="106FF859">
            <w:pPr>
              <w:pStyle w:val="8"/>
              <w:spacing w:before="45" w:line="204" w:lineRule="auto"/>
              <w:ind w:left="555"/>
              <w:rPr>
                <w:rFonts w:hint="eastAsia"/>
                <w:lang w:eastAsia="zh-CN"/>
              </w:rPr>
            </w:pPr>
            <w:r>
              <w:rPr>
                <w:spacing w:val="1"/>
                <w:lang w:eastAsia="zh-CN"/>
              </w:rPr>
              <w:t>★特别提示★</w:t>
            </w:r>
          </w:p>
          <w:p w14:paraId="32972D20">
            <w:pPr>
              <w:pStyle w:val="8"/>
              <w:spacing w:before="1" w:line="219" w:lineRule="auto"/>
              <w:ind w:left="460"/>
              <w:rPr>
                <w:rFonts w:hint="eastAsia"/>
                <w:lang w:eastAsia="zh-CN"/>
              </w:rPr>
            </w:pPr>
            <w:r>
              <w:rPr>
                <w:spacing w:val="5"/>
                <w:lang w:eastAsia="zh-CN"/>
              </w:rPr>
              <w:t>《中华人民共和国民事诉讼法》第十三条第一款规定：</w:t>
            </w:r>
            <w:r>
              <w:rPr>
                <w:spacing w:val="4"/>
                <w:lang w:eastAsia="zh-CN"/>
              </w:rPr>
              <w:t>“民事诉讼应当遵循诚信原则。”</w:t>
            </w:r>
          </w:p>
          <w:p w14:paraId="6CAAE057">
            <w:pPr>
              <w:pStyle w:val="8"/>
              <w:spacing w:before="43" w:line="207" w:lineRule="auto"/>
              <w:ind w:left="84" w:right="653" w:firstLine="450"/>
              <w:rPr>
                <w:rFonts w:hint="eastAsia"/>
                <w:lang w:eastAsia="zh-CN"/>
              </w:rPr>
            </w:pPr>
            <w:r>
              <w:rPr>
                <w:lang w:eastAsia="zh-CN"/>
              </w:rPr>
              <w:t>如果诉讼参加人违反上述规定，进行虚假诉讼、恶意诉讼，人民法院将视违法情形依法追究</w:t>
            </w:r>
            <w:r>
              <w:rPr>
                <w:spacing w:val="9"/>
                <w:lang w:eastAsia="zh-CN"/>
              </w:rPr>
              <w:t xml:space="preserve"> </w:t>
            </w:r>
            <w:r>
              <w:rPr>
                <w:spacing w:val="-2"/>
                <w:lang w:eastAsia="zh-CN"/>
              </w:rPr>
              <w:t>责任。</w:t>
            </w:r>
          </w:p>
        </w:tc>
      </w:tr>
      <w:tr w14:paraId="2E903A7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89" w:hRule="atLeast"/>
        </w:trPr>
        <w:tc>
          <w:tcPr>
            <w:tcW w:w="8809" w:type="dxa"/>
            <w:gridSpan w:val="4"/>
          </w:tcPr>
          <w:p w14:paraId="692AEB42">
            <w:pPr>
              <w:pStyle w:val="8"/>
              <w:spacing w:before="250" w:line="219" w:lineRule="auto"/>
              <w:ind w:left="3689"/>
              <w:rPr>
                <w:rFonts w:hint="eastAsia"/>
                <w:sz w:val="30"/>
                <w:szCs w:val="30"/>
              </w:rPr>
            </w:pPr>
            <w:r>
              <w:rPr>
                <w:b/>
                <w:bCs/>
                <w:spacing w:val="-1"/>
                <w:sz w:val="30"/>
                <w:szCs w:val="30"/>
              </w:rPr>
              <w:t>当事人信息</w:t>
            </w:r>
          </w:p>
        </w:tc>
      </w:tr>
      <w:tr w14:paraId="614F4A0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92" w:hRule="atLeast"/>
        </w:trPr>
        <w:tc>
          <w:tcPr>
            <w:tcW w:w="2692" w:type="dxa"/>
            <w:vMerge w:val="restart"/>
            <w:tcBorders>
              <w:bottom w:val="nil"/>
            </w:tcBorders>
          </w:tcPr>
          <w:p w14:paraId="6E209C62">
            <w:pPr>
              <w:spacing w:line="274" w:lineRule="auto"/>
            </w:pPr>
          </w:p>
          <w:p w14:paraId="741C46AC">
            <w:pPr>
              <w:spacing w:line="274" w:lineRule="auto"/>
            </w:pPr>
          </w:p>
          <w:p w14:paraId="7BD0240D">
            <w:pPr>
              <w:spacing w:line="274" w:lineRule="auto"/>
            </w:pPr>
          </w:p>
          <w:p w14:paraId="7B03F264">
            <w:pPr>
              <w:spacing w:line="275" w:lineRule="auto"/>
            </w:pPr>
          </w:p>
          <w:p w14:paraId="6176E747">
            <w:pPr>
              <w:spacing w:line="275" w:lineRule="auto"/>
            </w:pPr>
          </w:p>
          <w:p w14:paraId="29937FDD">
            <w:pPr>
              <w:spacing w:line="275" w:lineRule="auto"/>
            </w:pPr>
          </w:p>
          <w:p w14:paraId="1A9CF86F">
            <w:pPr>
              <w:pStyle w:val="8"/>
              <w:spacing w:before="61" w:line="218" w:lineRule="auto"/>
              <w:ind w:left="115"/>
              <w:rPr>
                <w:rFonts w:hint="eastAsia"/>
              </w:rPr>
            </w:pPr>
            <w:r>
              <w:rPr>
                <w:spacing w:val="5"/>
              </w:rPr>
              <w:t>原告(自然人)</w:t>
            </w:r>
          </w:p>
        </w:tc>
        <w:tc>
          <w:tcPr>
            <w:tcW w:w="1816" w:type="dxa"/>
            <w:tcBorders>
              <w:bottom w:val="nil"/>
              <w:right w:val="nil"/>
            </w:tcBorders>
          </w:tcPr>
          <w:p w14:paraId="12F3882E">
            <w:pPr>
              <w:pStyle w:val="8"/>
              <w:spacing w:before="70" w:line="219" w:lineRule="auto"/>
              <w:ind w:left="133"/>
              <w:rPr>
                <w:rFonts w:hint="eastAsia"/>
                <w:lang w:eastAsia="zh-CN"/>
              </w:rPr>
            </w:pPr>
            <w:r>
              <w:rPr>
                <w:spacing w:val="-2"/>
                <w:lang w:eastAsia="zh-CN"/>
              </w:rPr>
              <w:t>姓名：</w:t>
            </w:r>
          </w:p>
          <w:p w14:paraId="23BBF5A0">
            <w:pPr>
              <w:pStyle w:val="8"/>
              <w:spacing w:before="84" w:line="278" w:lineRule="auto"/>
              <w:ind w:left="133" w:right="206"/>
              <w:rPr>
                <w:rFonts w:hint="eastAsia"/>
                <w:lang w:eastAsia="zh-CN"/>
              </w:rPr>
            </w:pPr>
            <w:r>
              <w:rPr>
                <w:spacing w:val="3"/>
                <w:lang w:eastAsia="zh-CN"/>
              </w:rPr>
              <w:t>性别：男□女□</w:t>
            </w:r>
            <w:r>
              <w:rPr>
                <w:spacing w:val="2"/>
                <w:lang w:eastAsia="zh-CN"/>
              </w:rPr>
              <w:t xml:space="preserve">  </w:t>
            </w:r>
            <w:r>
              <w:rPr>
                <w:spacing w:val="-14"/>
                <w:lang w:eastAsia="zh-CN"/>
              </w:rPr>
              <w:t>出生日期：     年</w:t>
            </w:r>
            <w:r>
              <w:rPr>
                <w:spacing w:val="9"/>
                <w:lang w:eastAsia="zh-CN"/>
              </w:rPr>
              <w:t xml:space="preserve"> </w:t>
            </w:r>
            <w:r>
              <w:rPr>
                <w:spacing w:val="-2"/>
                <w:lang w:eastAsia="zh-CN"/>
              </w:rPr>
              <w:t>民族：</w:t>
            </w:r>
          </w:p>
          <w:p w14:paraId="7CCAB557">
            <w:pPr>
              <w:pStyle w:val="8"/>
              <w:spacing w:before="92" w:line="220" w:lineRule="auto"/>
              <w:ind w:left="133"/>
              <w:rPr>
                <w:rFonts w:hint="eastAsia"/>
              </w:rPr>
            </w:pPr>
            <w:r>
              <w:rPr>
                <w:spacing w:val="-1"/>
              </w:rPr>
              <w:t>工作单位：</w:t>
            </w:r>
          </w:p>
        </w:tc>
        <w:tc>
          <w:tcPr>
            <w:tcW w:w="1467" w:type="dxa"/>
            <w:tcBorders>
              <w:left w:val="nil"/>
              <w:bottom w:val="nil"/>
              <w:right w:val="nil"/>
            </w:tcBorders>
          </w:tcPr>
          <w:p w14:paraId="079BCFFB">
            <w:pPr>
              <w:spacing w:line="322" w:lineRule="auto"/>
            </w:pPr>
          </w:p>
          <w:p w14:paraId="7F868FF2">
            <w:pPr>
              <w:spacing w:line="323" w:lineRule="auto"/>
            </w:pPr>
          </w:p>
          <w:p w14:paraId="684D26DB">
            <w:pPr>
              <w:pStyle w:val="8"/>
              <w:spacing w:before="61" w:line="219" w:lineRule="auto"/>
              <w:ind w:left="206"/>
              <w:rPr>
                <w:rFonts w:hint="eastAsia"/>
              </w:rPr>
            </w:pPr>
            <w:r>
              <w:rPr>
                <w:spacing w:val="-6"/>
              </w:rPr>
              <w:t>月</w:t>
            </w:r>
            <w:r>
              <w:rPr>
                <w:spacing w:val="15"/>
              </w:rPr>
              <w:t xml:space="preserve">    </w:t>
            </w:r>
            <w:r>
              <w:rPr>
                <w:spacing w:val="-6"/>
              </w:rPr>
              <w:t>日</w:t>
            </w:r>
          </w:p>
          <w:p w14:paraId="72D887C8">
            <w:pPr>
              <w:spacing w:line="330" w:lineRule="auto"/>
            </w:pPr>
          </w:p>
          <w:p w14:paraId="77DDF6E5">
            <w:pPr>
              <w:pStyle w:val="8"/>
              <w:spacing w:before="62" w:line="219" w:lineRule="auto"/>
              <w:ind w:left="252"/>
              <w:rPr>
                <w:rFonts w:hint="eastAsia"/>
              </w:rPr>
            </w:pPr>
            <w:r>
              <w:rPr>
                <w:spacing w:val="-2"/>
              </w:rPr>
              <w:t>职务：</w:t>
            </w:r>
          </w:p>
        </w:tc>
        <w:tc>
          <w:tcPr>
            <w:tcW w:w="2834" w:type="dxa"/>
            <w:tcBorders>
              <w:left w:val="nil"/>
              <w:bottom w:val="nil"/>
            </w:tcBorders>
          </w:tcPr>
          <w:p w14:paraId="1955971F">
            <w:pPr>
              <w:spacing w:line="254" w:lineRule="auto"/>
            </w:pPr>
          </w:p>
          <w:p w14:paraId="03933158">
            <w:pPr>
              <w:spacing w:line="254" w:lineRule="auto"/>
            </w:pPr>
          </w:p>
          <w:p w14:paraId="40D8AF78">
            <w:pPr>
              <w:spacing w:line="255" w:lineRule="auto"/>
            </w:pPr>
          </w:p>
          <w:p w14:paraId="53D078C4">
            <w:pPr>
              <w:spacing w:line="255" w:lineRule="auto"/>
            </w:pPr>
          </w:p>
          <w:p w14:paraId="7FB5DFCD">
            <w:pPr>
              <w:spacing w:line="255" w:lineRule="auto"/>
            </w:pPr>
          </w:p>
          <w:p w14:paraId="7F57AB30">
            <w:pPr>
              <w:pStyle w:val="8"/>
              <w:spacing w:before="62" w:line="221" w:lineRule="auto"/>
              <w:ind w:left="494"/>
              <w:rPr>
                <w:rFonts w:hint="eastAsia"/>
              </w:rPr>
            </w:pPr>
            <w:r>
              <w:rPr>
                <w:spacing w:val="-1"/>
              </w:rPr>
              <w:t>联系电话：</w:t>
            </w:r>
          </w:p>
        </w:tc>
      </w:tr>
      <w:tr w14:paraId="7E09685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6" w:hRule="atLeast"/>
        </w:trPr>
        <w:tc>
          <w:tcPr>
            <w:tcW w:w="2692" w:type="dxa"/>
            <w:vMerge w:val="continue"/>
            <w:tcBorders>
              <w:top w:val="nil"/>
            </w:tcBorders>
          </w:tcPr>
          <w:p w14:paraId="39D880B5"/>
        </w:tc>
        <w:tc>
          <w:tcPr>
            <w:tcW w:w="6117" w:type="dxa"/>
            <w:gridSpan w:val="3"/>
            <w:tcBorders>
              <w:top w:val="nil"/>
            </w:tcBorders>
          </w:tcPr>
          <w:p w14:paraId="41CE6B22">
            <w:pPr>
              <w:pStyle w:val="8"/>
              <w:spacing w:before="67" w:line="312" w:lineRule="exact"/>
              <w:ind w:left="133"/>
              <w:rPr>
                <w:rFonts w:hint="eastAsia"/>
                <w:lang w:eastAsia="zh-CN"/>
              </w:rPr>
            </w:pPr>
            <w:r>
              <w:rPr>
                <w:spacing w:val="3"/>
                <w:position w:val="9"/>
                <w:lang w:eastAsia="zh-CN"/>
              </w:rPr>
              <w:t>住所地(户籍所在地):</w:t>
            </w:r>
          </w:p>
          <w:p w14:paraId="26F0C6DA">
            <w:pPr>
              <w:pStyle w:val="8"/>
              <w:spacing w:line="210" w:lineRule="auto"/>
              <w:ind w:left="133"/>
              <w:rPr>
                <w:rFonts w:hint="eastAsia"/>
                <w:lang w:eastAsia="zh-CN"/>
              </w:rPr>
            </w:pPr>
            <w:r>
              <w:rPr>
                <w:spacing w:val="-1"/>
                <w:lang w:eastAsia="zh-CN"/>
              </w:rPr>
              <w:t>经常居住地：</w:t>
            </w:r>
          </w:p>
        </w:tc>
      </w:tr>
      <w:tr w14:paraId="213198A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47" w:hRule="atLeast"/>
        </w:trPr>
        <w:tc>
          <w:tcPr>
            <w:tcW w:w="2692" w:type="dxa"/>
          </w:tcPr>
          <w:p w14:paraId="49F3E46F">
            <w:pPr>
              <w:spacing w:line="259" w:lineRule="auto"/>
              <w:rPr>
                <w:lang w:eastAsia="zh-CN"/>
              </w:rPr>
            </w:pPr>
          </w:p>
          <w:p w14:paraId="2C8F5DA7">
            <w:pPr>
              <w:spacing w:line="260" w:lineRule="auto"/>
              <w:rPr>
                <w:lang w:eastAsia="zh-CN"/>
              </w:rPr>
            </w:pPr>
          </w:p>
          <w:p w14:paraId="130895A7">
            <w:pPr>
              <w:spacing w:line="260" w:lineRule="auto"/>
              <w:rPr>
                <w:lang w:eastAsia="zh-CN"/>
              </w:rPr>
            </w:pPr>
          </w:p>
          <w:p w14:paraId="4B61F42B">
            <w:pPr>
              <w:spacing w:line="260" w:lineRule="auto"/>
              <w:rPr>
                <w:lang w:eastAsia="zh-CN"/>
              </w:rPr>
            </w:pPr>
          </w:p>
          <w:p w14:paraId="07E100EC">
            <w:pPr>
              <w:spacing w:line="260" w:lineRule="auto"/>
              <w:rPr>
                <w:lang w:eastAsia="zh-CN"/>
              </w:rPr>
            </w:pPr>
          </w:p>
          <w:p w14:paraId="5DED1568">
            <w:pPr>
              <w:spacing w:line="260" w:lineRule="auto"/>
              <w:rPr>
                <w:lang w:eastAsia="zh-CN"/>
              </w:rPr>
            </w:pPr>
          </w:p>
          <w:p w14:paraId="6B5B0F0B">
            <w:pPr>
              <w:pStyle w:val="8"/>
              <w:spacing w:before="62" w:line="218" w:lineRule="auto"/>
              <w:ind w:left="115"/>
              <w:rPr>
                <w:rFonts w:hint="eastAsia"/>
                <w:lang w:eastAsia="zh-CN"/>
              </w:rPr>
            </w:pPr>
            <w:r>
              <w:rPr>
                <w:spacing w:val="3"/>
                <w:lang w:eastAsia="zh-CN"/>
              </w:rPr>
              <w:t>原告(法人、非法人组织)</w:t>
            </w:r>
          </w:p>
        </w:tc>
        <w:tc>
          <w:tcPr>
            <w:tcW w:w="6117" w:type="dxa"/>
            <w:gridSpan w:val="3"/>
          </w:tcPr>
          <w:p w14:paraId="1F5D1827">
            <w:pPr>
              <w:pStyle w:val="8"/>
              <w:spacing w:before="75" w:line="221" w:lineRule="auto"/>
              <w:ind w:left="133"/>
              <w:rPr>
                <w:rFonts w:hint="eastAsia"/>
                <w:lang w:eastAsia="zh-CN"/>
              </w:rPr>
            </w:pPr>
            <w:r>
              <w:rPr>
                <w:spacing w:val="-2"/>
                <w:lang w:eastAsia="zh-CN"/>
              </w:rPr>
              <w:t>名称：</w:t>
            </w:r>
          </w:p>
          <w:p w14:paraId="51744D15">
            <w:pPr>
              <w:pStyle w:val="8"/>
              <w:spacing w:before="89" w:line="322" w:lineRule="exact"/>
              <w:ind w:left="133"/>
              <w:rPr>
                <w:rFonts w:hint="eastAsia"/>
                <w:lang w:eastAsia="zh-CN"/>
              </w:rPr>
            </w:pPr>
            <w:r>
              <w:rPr>
                <w:spacing w:val="2"/>
                <w:position w:val="9"/>
                <w:lang w:eastAsia="zh-CN"/>
              </w:rPr>
              <w:t>住所地(主要办事机构所在地):</w:t>
            </w:r>
          </w:p>
          <w:p w14:paraId="75BE1251">
            <w:pPr>
              <w:pStyle w:val="8"/>
              <w:spacing w:line="220" w:lineRule="auto"/>
              <w:ind w:left="133"/>
              <w:rPr>
                <w:rFonts w:hint="eastAsia"/>
                <w:lang w:eastAsia="zh-CN"/>
              </w:rPr>
            </w:pPr>
            <w:r>
              <w:rPr>
                <w:spacing w:val="-1"/>
                <w:lang w:eastAsia="zh-CN"/>
              </w:rPr>
              <w:t>注册地/登记地：</w:t>
            </w:r>
          </w:p>
          <w:p w14:paraId="17D198A7">
            <w:pPr>
              <w:pStyle w:val="8"/>
              <w:spacing w:before="71" w:line="231" w:lineRule="auto"/>
              <w:ind w:left="133"/>
              <w:rPr>
                <w:rFonts w:hint="eastAsia"/>
                <w:lang w:eastAsia="zh-CN"/>
              </w:rPr>
            </w:pPr>
            <w:r>
              <w:rPr>
                <w:spacing w:val="-6"/>
                <w:lang w:eastAsia="zh-CN"/>
              </w:rPr>
              <w:t>法定代表人/主要负责人：</w:t>
            </w:r>
            <w:r>
              <w:rPr>
                <w:spacing w:val="12"/>
                <w:lang w:eastAsia="zh-CN"/>
              </w:rPr>
              <w:t xml:space="preserve">      </w:t>
            </w:r>
            <w:r>
              <w:rPr>
                <w:spacing w:val="-6"/>
                <w:lang w:eastAsia="zh-CN"/>
              </w:rPr>
              <w:t>职务</w:t>
            </w:r>
            <w:r>
              <w:rPr>
                <w:spacing w:val="6"/>
                <w:lang w:eastAsia="zh-CN"/>
              </w:rPr>
              <w:t xml:space="preserve">       </w:t>
            </w:r>
            <w:r>
              <w:rPr>
                <w:spacing w:val="-6"/>
                <w:lang w:eastAsia="zh-CN"/>
              </w:rPr>
              <w:t>联系电话：</w:t>
            </w:r>
          </w:p>
          <w:p w14:paraId="5ED9EF72">
            <w:pPr>
              <w:pStyle w:val="8"/>
              <w:spacing w:before="90" w:line="219" w:lineRule="auto"/>
              <w:ind w:left="133"/>
              <w:rPr>
                <w:rFonts w:hint="eastAsia"/>
                <w:lang w:eastAsia="zh-CN"/>
              </w:rPr>
            </w:pPr>
            <w:r>
              <w:rPr>
                <w:spacing w:val="-1"/>
                <w:lang w:eastAsia="zh-CN"/>
              </w:rPr>
              <w:t>统一社会信用代码：</w:t>
            </w:r>
          </w:p>
          <w:p w14:paraId="69C3CBC4">
            <w:pPr>
              <w:pStyle w:val="8"/>
              <w:spacing w:before="67" w:line="269" w:lineRule="auto"/>
              <w:ind w:left="672" w:right="436" w:hanging="539"/>
              <w:rPr>
                <w:rFonts w:hint="eastAsia"/>
                <w:lang w:eastAsia="zh-CN"/>
              </w:rPr>
            </w:pPr>
            <w:r>
              <w:rPr>
                <w:spacing w:val="1"/>
                <w:lang w:eastAsia="zh-CN"/>
              </w:rPr>
              <w:t>类型：有限责任公司□股份有限公司□上市公司□其他企业</w:t>
            </w:r>
            <w:r>
              <w:rPr>
                <w:lang w:eastAsia="zh-CN"/>
              </w:rPr>
              <w:t xml:space="preserve">法人口 </w:t>
            </w:r>
            <w:r>
              <w:rPr>
                <w:spacing w:val="1"/>
                <w:lang w:eastAsia="zh-CN"/>
              </w:rPr>
              <w:t>事业单位□社会团体□基金会□社会服务机构□</w:t>
            </w:r>
          </w:p>
          <w:p w14:paraId="176D18DD">
            <w:pPr>
              <w:pStyle w:val="8"/>
              <w:spacing w:before="75" w:line="270" w:lineRule="auto"/>
              <w:ind w:left="652" w:hanging="20"/>
              <w:rPr>
                <w:rFonts w:hint="eastAsia"/>
                <w:lang w:eastAsia="zh-CN"/>
              </w:rPr>
            </w:pPr>
            <w:r>
              <w:rPr>
                <w:spacing w:val="-5"/>
                <w:lang w:eastAsia="zh-CN"/>
              </w:rPr>
              <w:t>机关法人口农村集体经济组织法人口 城镇农村的合作经济组织法人</w:t>
            </w:r>
            <w:r>
              <w:rPr>
                <w:spacing w:val="18"/>
                <w:lang w:eastAsia="zh-CN"/>
              </w:rPr>
              <w:t xml:space="preserve"> </w:t>
            </w:r>
            <w:r>
              <w:rPr>
                <w:spacing w:val="2"/>
                <w:lang w:eastAsia="zh-CN"/>
              </w:rPr>
              <w:t>□基层群众性自治组织法人口</w:t>
            </w:r>
          </w:p>
          <w:p w14:paraId="4F5F9706">
            <w:pPr>
              <w:pStyle w:val="8"/>
              <w:spacing w:before="74" w:line="265" w:lineRule="auto"/>
              <w:ind w:left="662" w:right="306" w:hanging="20"/>
              <w:rPr>
                <w:rFonts w:hint="eastAsia"/>
                <w:lang w:eastAsia="zh-CN"/>
              </w:rPr>
            </w:pPr>
            <w:r>
              <w:rPr>
                <w:spacing w:val="1"/>
                <w:lang w:eastAsia="zh-CN"/>
              </w:rPr>
              <w:t>个人独资企业口合伙企业口不具有法人资格的专业服务机构□</w:t>
            </w:r>
            <w:r>
              <w:rPr>
                <w:lang w:eastAsia="zh-CN"/>
              </w:rPr>
              <w:t xml:space="preserve"> </w:t>
            </w:r>
            <w:r>
              <w:rPr>
                <w:spacing w:val="1"/>
                <w:lang w:eastAsia="zh-CN"/>
              </w:rPr>
              <w:t>国有口(控股口参股口)民营□</w:t>
            </w:r>
          </w:p>
        </w:tc>
      </w:tr>
      <w:tr w14:paraId="47AE7EB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48" w:hRule="atLeast"/>
        </w:trPr>
        <w:tc>
          <w:tcPr>
            <w:tcW w:w="2692" w:type="dxa"/>
          </w:tcPr>
          <w:p w14:paraId="06B8E4A1">
            <w:pPr>
              <w:spacing w:line="299" w:lineRule="auto"/>
              <w:rPr>
                <w:lang w:eastAsia="zh-CN"/>
              </w:rPr>
            </w:pPr>
          </w:p>
          <w:p w14:paraId="7E27B84B">
            <w:pPr>
              <w:spacing w:line="299" w:lineRule="auto"/>
              <w:rPr>
                <w:lang w:eastAsia="zh-CN"/>
              </w:rPr>
            </w:pPr>
          </w:p>
          <w:p w14:paraId="54D62435">
            <w:pPr>
              <w:spacing w:line="300" w:lineRule="auto"/>
              <w:rPr>
                <w:lang w:eastAsia="zh-CN"/>
              </w:rPr>
            </w:pPr>
          </w:p>
          <w:p w14:paraId="3637F4F9">
            <w:pPr>
              <w:pStyle w:val="8"/>
              <w:spacing w:before="62" w:line="219" w:lineRule="auto"/>
              <w:ind w:left="115"/>
              <w:rPr>
                <w:rFonts w:hint="eastAsia"/>
              </w:rPr>
            </w:pPr>
            <w:r>
              <w:rPr>
                <w:spacing w:val="-1"/>
              </w:rPr>
              <w:t>委托诉讼代理人</w:t>
            </w:r>
          </w:p>
        </w:tc>
        <w:tc>
          <w:tcPr>
            <w:tcW w:w="6117" w:type="dxa"/>
            <w:gridSpan w:val="3"/>
          </w:tcPr>
          <w:p w14:paraId="1BBDC7A1">
            <w:pPr>
              <w:pStyle w:val="8"/>
              <w:spacing w:before="66" w:line="220" w:lineRule="auto"/>
              <w:ind w:left="133"/>
              <w:rPr>
                <w:rFonts w:hint="eastAsia"/>
                <w:lang w:eastAsia="zh-CN"/>
              </w:rPr>
            </w:pPr>
            <w:r>
              <w:rPr>
                <w:spacing w:val="13"/>
                <w:lang w:eastAsia="zh-CN"/>
              </w:rPr>
              <w:t>有□</w:t>
            </w:r>
          </w:p>
          <w:p w14:paraId="5AA036CA">
            <w:pPr>
              <w:pStyle w:val="8"/>
              <w:spacing w:before="93" w:line="219" w:lineRule="auto"/>
              <w:ind w:left="453"/>
              <w:rPr>
                <w:rFonts w:hint="eastAsia"/>
                <w:lang w:eastAsia="zh-CN"/>
              </w:rPr>
            </w:pPr>
            <w:r>
              <w:rPr>
                <w:spacing w:val="-2"/>
                <w:lang w:eastAsia="zh-CN"/>
              </w:rPr>
              <w:t>姓名：</w:t>
            </w:r>
          </w:p>
          <w:p w14:paraId="4F62D247">
            <w:pPr>
              <w:pStyle w:val="8"/>
              <w:spacing w:before="93" w:line="222" w:lineRule="auto"/>
              <w:ind w:left="473"/>
              <w:rPr>
                <w:rFonts w:hint="eastAsia"/>
                <w:lang w:eastAsia="zh-CN"/>
              </w:rPr>
            </w:pPr>
            <w:r>
              <w:rPr>
                <w:spacing w:val="-9"/>
                <w:lang w:eastAsia="zh-CN"/>
              </w:rPr>
              <w:t>单位：              职务：</w:t>
            </w:r>
            <w:r>
              <w:rPr>
                <w:spacing w:val="5"/>
                <w:lang w:eastAsia="zh-CN"/>
              </w:rPr>
              <w:t xml:space="preserve">             </w:t>
            </w:r>
            <w:r>
              <w:rPr>
                <w:spacing w:val="-9"/>
                <w:lang w:eastAsia="zh-CN"/>
              </w:rPr>
              <w:t>联系电话：</w:t>
            </w:r>
          </w:p>
          <w:p w14:paraId="1D29C10A">
            <w:pPr>
              <w:pStyle w:val="8"/>
              <w:spacing w:before="102" w:line="300" w:lineRule="exact"/>
              <w:ind w:left="473"/>
              <w:rPr>
                <w:rFonts w:hint="eastAsia"/>
                <w:lang w:eastAsia="zh-CN"/>
              </w:rPr>
            </w:pPr>
            <w:r>
              <w:rPr>
                <w:spacing w:val="-9"/>
                <w:position w:val="8"/>
                <w:lang w:eastAsia="zh-CN"/>
              </w:rPr>
              <w:t>代理权限：</w:t>
            </w:r>
            <w:r>
              <w:rPr>
                <w:spacing w:val="70"/>
                <w:position w:val="8"/>
                <w:lang w:eastAsia="zh-CN"/>
              </w:rPr>
              <w:t xml:space="preserve"> </w:t>
            </w:r>
            <w:r>
              <w:rPr>
                <w:spacing w:val="-9"/>
                <w:position w:val="8"/>
                <w:lang w:eastAsia="zh-CN"/>
              </w:rPr>
              <w:t>一般授权口 特别授权□</w:t>
            </w:r>
          </w:p>
          <w:p w14:paraId="65DF6EE7">
            <w:pPr>
              <w:pStyle w:val="8"/>
              <w:spacing w:line="196" w:lineRule="auto"/>
              <w:ind w:left="133"/>
              <w:rPr>
                <w:rFonts w:hint="eastAsia"/>
              </w:rPr>
            </w:pPr>
            <w:r>
              <w:rPr>
                <w:spacing w:val="14"/>
              </w:rPr>
              <w:t>无口</w:t>
            </w:r>
          </w:p>
        </w:tc>
      </w:tr>
      <w:tr w14:paraId="07B4B6D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14" w:hRule="atLeast"/>
        </w:trPr>
        <w:tc>
          <w:tcPr>
            <w:tcW w:w="2692" w:type="dxa"/>
          </w:tcPr>
          <w:p w14:paraId="0C3F1FED">
            <w:pPr>
              <w:pStyle w:val="8"/>
              <w:spacing w:before="178" w:line="368" w:lineRule="auto"/>
              <w:ind w:left="104" w:firstLine="9"/>
              <w:jc w:val="both"/>
              <w:rPr>
                <w:rFonts w:hint="eastAsia"/>
                <w:lang w:eastAsia="zh-CN"/>
              </w:rPr>
            </w:pPr>
            <w:r>
              <w:rPr>
                <w:spacing w:val="-7"/>
                <w:lang w:eastAsia="zh-CN"/>
              </w:rPr>
              <w:t>送达地址(所填信息除书面特别</w:t>
            </w:r>
            <w:r>
              <w:rPr>
                <w:spacing w:val="3"/>
                <w:lang w:eastAsia="zh-CN"/>
              </w:rPr>
              <w:t xml:space="preserve">  </w:t>
            </w:r>
            <w:r>
              <w:rPr>
                <w:spacing w:val="-6"/>
                <w:lang w:eastAsia="zh-CN"/>
              </w:rPr>
              <w:t>声明更改外，适用于案件一审、</w:t>
            </w:r>
            <w:r>
              <w:rPr>
                <w:lang w:eastAsia="zh-CN"/>
              </w:rPr>
              <w:t xml:space="preserve"> </w:t>
            </w:r>
            <w:r>
              <w:rPr>
                <w:spacing w:val="-7"/>
                <w:lang w:eastAsia="zh-CN"/>
              </w:rPr>
              <w:t>二审、再审所有后续程序)及收</w:t>
            </w:r>
          </w:p>
          <w:p w14:paraId="6CB86F7B">
            <w:pPr>
              <w:pStyle w:val="8"/>
              <w:spacing w:line="183" w:lineRule="auto"/>
              <w:ind w:left="114"/>
              <w:rPr>
                <w:rFonts w:hint="eastAsia"/>
              </w:rPr>
            </w:pPr>
            <w:r>
              <w:rPr>
                <w:spacing w:val="-7"/>
              </w:rPr>
              <w:t>件人、联系电话</w:t>
            </w:r>
          </w:p>
        </w:tc>
        <w:tc>
          <w:tcPr>
            <w:tcW w:w="6117" w:type="dxa"/>
            <w:gridSpan w:val="3"/>
          </w:tcPr>
          <w:p w14:paraId="7A99BE36">
            <w:pPr>
              <w:pStyle w:val="8"/>
              <w:spacing w:before="186" w:line="229" w:lineRule="auto"/>
              <w:ind w:left="133"/>
              <w:rPr>
                <w:rFonts w:hint="eastAsia"/>
                <w:lang w:eastAsia="zh-CN"/>
              </w:rPr>
            </w:pPr>
            <w:r>
              <w:rPr>
                <w:spacing w:val="-2"/>
                <w:lang w:eastAsia="zh-CN"/>
              </w:rPr>
              <w:t>地址：</w:t>
            </w:r>
          </w:p>
          <w:p w14:paraId="7723199F">
            <w:pPr>
              <w:pStyle w:val="8"/>
              <w:spacing w:before="134" w:line="373" w:lineRule="exact"/>
              <w:ind w:left="133"/>
              <w:rPr>
                <w:rFonts w:hint="eastAsia"/>
                <w:lang w:eastAsia="zh-CN"/>
              </w:rPr>
            </w:pPr>
            <w:r>
              <w:rPr>
                <w:spacing w:val="-1"/>
                <w:position w:val="13"/>
                <w:lang w:eastAsia="zh-CN"/>
              </w:rPr>
              <w:t>收件人：</w:t>
            </w:r>
          </w:p>
          <w:p w14:paraId="189ADA48">
            <w:pPr>
              <w:pStyle w:val="8"/>
              <w:spacing w:line="221" w:lineRule="auto"/>
              <w:ind w:left="133"/>
              <w:rPr>
                <w:rFonts w:hint="eastAsia"/>
                <w:lang w:eastAsia="zh-CN"/>
              </w:rPr>
            </w:pPr>
            <w:r>
              <w:rPr>
                <w:spacing w:val="-2"/>
                <w:lang w:eastAsia="zh-CN"/>
              </w:rPr>
              <w:t>电话：</w:t>
            </w:r>
          </w:p>
        </w:tc>
      </w:tr>
    </w:tbl>
    <w:p w14:paraId="3AD69F1C">
      <w:pPr>
        <w:spacing w:line="444" w:lineRule="auto"/>
        <w:rPr>
          <w:lang w:eastAsia="zh-CN"/>
        </w:rPr>
      </w:pPr>
    </w:p>
    <w:p w14:paraId="48139411">
      <w:pPr>
        <w:spacing w:before="84" w:line="184" w:lineRule="auto"/>
        <w:rPr>
          <w:rFonts w:hint="eastAsia" w:ascii="宋体" w:hAnsi="宋体" w:eastAsia="宋体" w:cs="宋体"/>
          <w:sz w:val="26"/>
          <w:szCs w:val="26"/>
          <w:lang w:eastAsia="zh-CN"/>
        </w:rPr>
        <w:sectPr>
          <w:headerReference r:id="rId5" w:type="first"/>
          <w:footerReference r:id="rId8" w:type="first"/>
          <w:headerReference r:id="rId3" w:type="default"/>
          <w:footerReference r:id="rId6" w:type="default"/>
          <w:headerReference r:id="rId4" w:type="even"/>
          <w:footerReference r:id="rId7" w:type="even"/>
          <w:pgSz w:w="11640" w:h="16830"/>
          <w:pgMar w:top="1275" w:right="1505" w:bottom="400" w:left="1314" w:header="0" w:footer="0" w:gutter="0"/>
          <w:cols w:space="720" w:num="1"/>
        </w:sectPr>
      </w:pPr>
    </w:p>
    <w:tbl>
      <w:tblPr>
        <w:tblStyle w:val="7"/>
        <w:tblW w:w="8850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692"/>
        <w:gridCol w:w="6158"/>
      </w:tblGrid>
      <w:tr w14:paraId="26D66C5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84" w:hRule="atLeast"/>
        </w:trPr>
        <w:tc>
          <w:tcPr>
            <w:tcW w:w="2692" w:type="dxa"/>
          </w:tcPr>
          <w:p w14:paraId="0F12A362">
            <w:pPr>
              <w:pStyle w:val="8"/>
              <w:spacing w:before="153" w:line="220" w:lineRule="auto"/>
              <w:ind w:left="115"/>
              <w:rPr>
                <w:rFonts w:hint="eastAsia"/>
              </w:rPr>
            </w:pPr>
            <w:r>
              <w:rPr>
                <w:spacing w:val="-2"/>
              </w:rPr>
              <w:t>是否接受电子送达</w:t>
            </w:r>
          </w:p>
        </w:tc>
        <w:tc>
          <w:tcPr>
            <w:tcW w:w="6158" w:type="dxa"/>
          </w:tcPr>
          <w:p w14:paraId="1FFC7FF6">
            <w:pPr>
              <w:pStyle w:val="8"/>
              <w:spacing w:before="66" w:line="264" w:lineRule="auto"/>
              <w:ind w:left="1183" w:right="804" w:hanging="1060"/>
              <w:rPr>
                <w:spacing w:val="-2"/>
                <w:u w:val="single"/>
                <w:lang w:eastAsia="zh-CN"/>
              </w:rPr>
            </w:pPr>
            <w:r>
              <w:rPr>
                <w:rFonts w:hint="eastAsia"/>
                <w:spacing w:val="-2"/>
                <w:lang w:eastAsia="zh-CN"/>
              </w:rPr>
              <w:t>是口  方式：短</w:t>
            </w:r>
            <w:r>
              <w:rPr>
                <w:rFonts w:hint="eastAsia"/>
                <w:spacing w:val="-2"/>
                <w:u w:val="single"/>
                <w:lang w:eastAsia="zh-CN"/>
              </w:rPr>
              <w:t xml:space="preserve">信_            </w:t>
            </w:r>
            <w:r>
              <w:rPr>
                <w:rFonts w:hint="eastAsia"/>
                <w:spacing w:val="-2"/>
                <w:lang w:eastAsia="zh-CN"/>
              </w:rPr>
              <w:t>微信</w:t>
            </w:r>
            <w:r>
              <w:rPr>
                <w:rFonts w:hint="eastAsia"/>
                <w:spacing w:val="-2"/>
                <w:u w:val="single"/>
                <w:lang w:eastAsia="zh-CN"/>
              </w:rPr>
              <w:t xml:space="preserve">            </w:t>
            </w:r>
            <w:r>
              <w:rPr>
                <w:rFonts w:hint="eastAsia"/>
                <w:spacing w:val="-2"/>
                <w:lang w:eastAsia="zh-CN"/>
              </w:rPr>
              <w:t xml:space="preserve">传真 </w:t>
            </w:r>
            <w:r>
              <w:rPr>
                <w:rFonts w:hint="eastAsia"/>
                <w:spacing w:val="-2"/>
                <w:u w:val="single"/>
                <w:lang w:eastAsia="zh-CN"/>
              </w:rPr>
              <w:t xml:space="preserve">             </w:t>
            </w:r>
          </w:p>
          <w:p w14:paraId="34C5BB43">
            <w:pPr>
              <w:pStyle w:val="8"/>
              <w:spacing w:before="66" w:line="264" w:lineRule="auto"/>
              <w:ind w:left="1183" w:right="804" w:hanging="1060"/>
              <w:rPr>
                <w:rFonts w:hint="eastAsia"/>
                <w:spacing w:val="-2"/>
              </w:rPr>
            </w:pPr>
            <w:r>
              <w:rPr>
                <w:rFonts w:hint="eastAsia"/>
                <w:spacing w:val="-2"/>
                <w:lang w:eastAsia="zh-CN"/>
              </w:rPr>
              <w:t xml:space="preserve">            </w:t>
            </w:r>
            <w:r>
              <w:rPr>
                <w:rFonts w:hint="eastAsia"/>
                <w:spacing w:val="-2"/>
              </w:rPr>
              <w:t>邮箱</w:t>
            </w:r>
            <w:r>
              <w:rPr>
                <w:rFonts w:hint="eastAsia"/>
                <w:spacing w:val="-2"/>
                <w:u w:val="single"/>
              </w:rPr>
              <w:t xml:space="preserve">              </w:t>
            </w:r>
            <w:r>
              <w:rPr>
                <w:rFonts w:hint="eastAsia"/>
                <w:spacing w:val="-2"/>
              </w:rPr>
              <w:t>其他</w:t>
            </w:r>
            <w:r>
              <w:rPr>
                <w:rFonts w:hint="eastAsia"/>
                <w:spacing w:val="-2"/>
                <w:u w:val="single"/>
              </w:rPr>
              <w:t xml:space="preserve">       </w:t>
            </w:r>
          </w:p>
          <w:p w14:paraId="3A1DDDE5">
            <w:pPr>
              <w:pStyle w:val="8"/>
              <w:spacing w:before="93" w:line="220" w:lineRule="auto"/>
              <w:ind w:left="123"/>
              <w:rPr>
                <w:rFonts w:hint="eastAsia"/>
              </w:rPr>
            </w:pPr>
            <w:r>
              <w:rPr>
                <w:spacing w:val="-2"/>
              </w:rPr>
              <w:t>否口</w:t>
            </w:r>
          </w:p>
        </w:tc>
      </w:tr>
      <w:tr w14:paraId="3A56CEC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57" w:hRule="atLeast"/>
        </w:trPr>
        <w:tc>
          <w:tcPr>
            <w:tcW w:w="2692" w:type="dxa"/>
          </w:tcPr>
          <w:p w14:paraId="0B0615E7">
            <w:pPr>
              <w:spacing w:line="260" w:lineRule="auto"/>
              <w:rPr>
                <w:lang w:eastAsia="zh-CN"/>
              </w:rPr>
            </w:pPr>
          </w:p>
          <w:p w14:paraId="0382F46C">
            <w:pPr>
              <w:spacing w:line="261" w:lineRule="auto"/>
              <w:rPr>
                <w:lang w:eastAsia="zh-CN"/>
              </w:rPr>
            </w:pPr>
          </w:p>
          <w:p w14:paraId="51E77ADF">
            <w:pPr>
              <w:spacing w:line="261" w:lineRule="auto"/>
              <w:rPr>
                <w:lang w:eastAsia="zh-CN"/>
              </w:rPr>
            </w:pPr>
          </w:p>
          <w:p w14:paraId="38619A39">
            <w:pPr>
              <w:spacing w:line="261" w:lineRule="auto"/>
              <w:rPr>
                <w:lang w:eastAsia="zh-CN"/>
              </w:rPr>
            </w:pPr>
          </w:p>
          <w:p w14:paraId="1366550D">
            <w:pPr>
              <w:spacing w:line="261" w:lineRule="auto"/>
              <w:rPr>
                <w:lang w:eastAsia="zh-CN"/>
              </w:rPr>
            </w:pPr>
          </w:p>
          <w:p w14:paraId="57D98D1E">
            <w:pPr>
              <w:spacing w:line="261" w:lineRule="auto"/>
              <w:rPr>
                <w:lang w:eastAsia="zh-CN"/>
              </w:rPr>
            </w:pPr>
          </w:p>
          <w:p w14:paraId="500796FB">
            <w:pPr>
              <w:pStyle w:val="8"/>
              <w:spacing w:before="62" w:line="218" w:lineRule="auto"/>
              <w:ind w:left="115"/>
              <w:rPr>
                <w:rFonts w:hint="eastAsia"/>
                <w:lang w:eastAsia="zh-CN"/>
              </w:rPr>
            </w:pPr>
            <w:r>
              <w:rPr>
                <w:spacing w:val="3"/>
                <w:lang w:eastAsia="zh-CN"/>
              </w:rPr>
              <w:t>被告(法人、非法人组织)</w:t>
            </w:r>
          </w:p>
        </w:tc>
        <w:tc>
          <w:tcPr>
            <w:tcW w:w="6158" w:type="dxa"/>
          </w:tcPr>
          <w:p w14:paraId="4E380847">
            <w:pPr>
              <w:pStyle w:val="8"/>
              <w:spacing w:before="81" w:line="221" w:lineRule="auto"/>
              <w:ind w:left="123"/>
              <w:rPr>
                <w:rFonts w:hint="eastAsia"/>
                <w:lang w:eastAsia="zh-CN"/>
              </w:rPr>
            </w:pPr>
            <w:r>
              <w:rPr>
                <w:spacing w:val="-2"/>
                <w:lang w:eastAsia="zh-CN"/>
              </w:rPr>
              <w:t>名称：</w:t>
            </w:r>
          </w:p>
          <w:p w14:paraId="56A2779D">
            <w:pPr>
              <w:pStyle w:val="8"/>
              <w:spacing w:before="89" w:line="302" w:lineRule="exact"/>
              <w:ind w:left="123"/>
              <w:rPr>
                <w:rFonts w:hint="eastAsia"/>
                <w:lang w:eastAsia="zh-CN"/>
              </w:rPr>
            </w:pPr>
            <w:r>
              <w:rPr>
                <w:spacing w:val="2"/>
                <w:position w:val="8"/>
                <w:lang w:eastAsia="zh-CN"/>
              </w:rPr>
              <w:t>住所地(主要办事机构所在地):</w:t>
            </w:r>
          </w:p>
          <w:p w14:paraId="31D3AA7D">
            <w:pPr>
              <w:pStyle w:val="8"/>
              <w:spacing w:line="220" w:lineRule="auto"/>
              <w:ind w:left="123"/>
              <w:rPr>
                <w:rFonts w:hint="eastAsia"/>
                <w:lang w:eastAsia="zh-CN"/>
              </w:rPr>
            </w:pPr>
            <w:r>
              <w:rPr>
                <w:spacing w:val="-1"/>
                <w:lang w:eastAsia="zh-CN"/>
              </w:rPr>
              <w:t>注册地/登记地：</w:t>
            </w:r>
          </w:p>
          <w:p w14:paraId="204038D5">
            <w:pPr>
              <w:pStyle w:val="8"/>
              <w:spacing w:before="90" w:line="222" w:lineRule="auto"/>
              <w:ind w:left="123"/>
              <w:rPr>
                <w:rFonts w:hint="eastAsia"/>
                <w:lang w:eastAsia="zh-CN"/>
              </w:rPr>
            </w:pPr>
            <w:r>
              <w:rPr>
                <w:spacing w:val="-5"/>
                <w:lang w:eastAsia="zh-CN"/>
              </w:rPr>
              <w:t xml:space="preserve">法定代表人/主要负责人：        职务：   </w:t>
            </w:r>
            <w:r>
              <w:rPr>
                <w:spacing w:val="-6"/>
                <w:lang w:eastAsia="zh-CN"/>
              </w:rPr>
              <w:t xml:space="preserve">     联系电话：</w:t>
            </w:r>
          </w:p>
          <w:p w14:paraId="5AD0F86D">
            <w:pPr>
              <w:pStyle w:val="8"/>
              <w:spacing w:before="71" w:line="219" w:lineRule="auto"/>
              <w:ind w:left="123"/>
              <w:rPr>
                <w:rFonts w:hint="eastAsia"/>
                <w:lang w:eastAsia="zh-CN"/>
              </w:rPr>
            </w:pPr>
            <w:r>
              <w:rPr>
                <w:spacing w:val="-1"/>
                <w:lang w:eastAsia="zh-CN"/>
              </w:rPr>
              <w:t>统一社会信用代码：</w:t>
            </w:r>
          </w:p>
          <w:p w14:paraId="1DD75E84">
            <w:pPr>
              <w:pStyle w:val="8"/>
              <w:spacing w:before="94" w:line="265" w:lineRule="auto"/>
              <w:ind w:left="662" w:right="487" w:hanging="539"/>
              <w:rPr>
                <w:rFonts w:hint="eastAsia"/>
                <w:lang w:eastAsia="zh-CN"/>
              </w:rPr>
            </w:pPr>
            <w:r>
              <w:rPr>
                <w:spacing w:val="1"/>
                <w:lang w:eastAsia="zh-CN"/>
              </w:rPr>
              <w:t>类型：有限责任公司□股份有限公司□上市公司□其他企业</w:t>
            </w:r>
            <w:r>
              <w:rPr>
                <w:lang w:eastAsia="zh-CN"/>
              </w:rPr>
              <w:t xml:space="preserve">法人口 </w:t>
            </w:r>
            <w:r>
              <w:rPr>
                <w:spacing w:val="1"/>
                <w:lang w:eastAsia="zh-CN"/>
              </w:rPr>
              <w:t>事业单位□社会团体口基金会□社会服务机构□</w:t>
            </w:r>
          </w:p>
          <w:p w14:paraId="6A51BD86">
            <w:pPr>
              <w:pStyle w:val="8"/>
              <w:spacing w:before="75" w:line="219" w:lineRule="auto"/>
              <w:jc w:val="right"/>
              <w:rPr>
                <w:rFonts w:hint="eastAsia"/>
                <w:lang w:eastAsia="zh-CN"/>
              </w:rPr>
            </w:pPr>
            <w:r>
              <w:rPr>
                <w:spacing w:val="-7"/>
                <w:lang w:eastAsia="zh-CN"/>
              </w:rPr>
              <w:t>机关法人口农村集体经济组织法人口  城镇农村的合作经济组织法人</w:t>
            </w:r>
          </w:p>
          <w:p w14:paraId="5CE0BA22">
            <w:pPr>
              <w:pStyle w:val="8"/>
              <w:spacing w:before="106" w:line="219" w:lineRule="auto"/>
              <w:ind w:left="653"/>
              <w:rPr>
                <w:rFonts w:hint="eastAsia"/>
                <w:lang w:eastAsia="zh-CN"/>
              </w:rPr>
            </w:pPr>
            <w:r>
              <w:rPr>
                <w:spacing w:val="2"/>
                <w:lang w:eastAsia="zh-CN"/>
              </w:rPr>
              <w:t>□基层群众性自治组织法人口</w:t>
            </w:r>
          </w:p>
          <w:p w14:paraId="34519F3E">
            <w:pPr>
              <w:pStyle w:val="8"/>
              <w:spacing w:before="84" w:line="261" w:lineRule="auto"/>
              <w:ind w:left="663" w:right="317" w:firstLine="10"/>
              <w:rPr>
                <w:rFonts w:hint="eastAsia"/>
                <w:lang w:eastAsia="zh-CN"/>
              </w:rPr>
            </w:pPr>
            <w:r>
              <w:rPr>
                <w:spacing w:val="1"/>
                <w:lang w:eastAsia="zh-CN"/>
              </w:rPr>
              <w:t>个人独资企业口合伙企业口不具有法人资格的专业服务机构□</w:t>
            </w:r>
            <w:r>
              <w:rPr>
                <w:lang w:eastAsia="zh-CN"/>
              </w:rPr>
              <w:t xml:space="preserve"> </w:t>
            </w:r>
            <w:r>
              <w:rPr>
                <w:spacing w:val="-2"/>
                <w:lang w:eastAsia="zh-CN"/>
              </w:rPr>
              <w:t>国有□</w:t>
            </w:r>
            <w:r>
              <w:rPr>
                <w:spacing w:val="50"/>
                <w:lang w:eastAsia="zh-CN"/>
              </w:rPr>
              <w:t xml:space="preserve"> </w:t>
            </w:r>
            <w:r>
              <w:rPr>
                <w:spacing w:val="-2"/>
                <w:lang w:eastAsia="zh-CN"/>
              </w:rPr>
              <w:t>(控股□参股□)民营□</w:t>
            </w:r>
          </w:p>
        </w:tc>
      </w:tr>
      <w:tr w14:paraId="638DEA8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79" w:hRule="atLeast"/>
        </w:trPr>
        <w:tc>
          <w:tcPr>
            <w:tcW w:w="2692" w:type="dxa"/>
          </w:tcPr>
          <w:p w14:paraId="2F47D6E1">
            <w:pPr>
              <w:spacing w:line="314" w:lineRule="auto"/>
              <w:rPr>
                <w:lang w:eastAsia="zh-CN"/>
              </w:rPr>
            </w:pPr>
          </w:p>
          <w:p w14:paraId="720B31C1">
            <w:pPr>
              <w:spacing w:line="314" w:lineRule="auto"/>
              <w:rPr>
                <w:lang w:eastAsia="zh-CN"/>
              </w:rPr>
            </w:pPr>
          </w:p>
          <w:p w14:paraId="3280A5E9">
            <w:pPr>
              <w:spacing w:line="314" w:lineRule="auto"/>
              <w:rPr>
                <w:lang w:eastAsia="zh-CN"/>
              </w:rPr>
            </w:pPr>
          </w:p>
          <w:p w14:paraId="0C69AB99">
            <w:pPr>
              <w:pStyle w:val="8"/>
              <w:spacing w:before="62" w:line="218" w:lineRule="auto"/>
              <w:ind w:left="115"/>
              <w:rPr>
                <w:rFonts w:hint="eastAsia"/>
              </w:rPr>
            </w:pPr>
            <w:r>
              <w:rPr>
                <w:spacing w:val="5"/>
              </w:rPr>
              <w:t>被告(自然人)</w:t>
            </w:r>
          </w:p>
        </w:tc>
        <w:tc>
          <w:tcPr>
            <w:tcW w:w="6158" w:type="dxa"/>
          </w:tcPr>
          <w:p w14:paraId="4CE8B8CA">
            <w:pPr>
              <w:pStyle w:val="8"/>
              <w:spacing w:before="72" w:line="219" w:lineRule="auto"/>
              <w:ind w:left="123"/>
              <w:rPr>
                <w:rFonts w:hint="eastAsia"/>
                <w:lang w:eastAsia="zh-CN"/>
              </w:rPr>
            </w:pPr>
            <w:r>
              <w:rPr>
                <w:spacing w:val="12"/>
                <w:lang w:eastAsia="zh-CN"/>
              </w:rPr>
              <w:t>姓名</w:t>
            </w:r>
          </w:p>
          <w:p w14:paraId="1705FDAB">
            <w:pPr>
              <w:pStyle w:val="8"/>
              <w:spacing w:before="94" w:line="219" w:lineRule="auto"/>
              <w:ind w:left="123"/>
              <w:rPr>
                <w:rFonts w:hint="eastAsia"/>
                <w:lang w:eastAsia="zh-CN"/>
              </w:rPr>
            </w:pPr>
            <w:r>
              <w:rPr>
                <w:spacing w:val="3"/>
                <w:lang w:eastAsia="zh-CN"/>
              </w:rPr>
              <w:t>性别：男□女□</w:t>
            </w:r>
          </w:p>
          <w:p w14:paraId="5BE14C41">
            <w:pPr>
              <w:pStyle w:val="8"/>
              <w:spacing w:before="55" w:line="228" w:lineRule="auto"/>
              <w:ind w:left="123"/>
              <w:rPr>
                <w:rFonts w:hint="eastAsia"/>
                <w:lang w:eastAsia="zh-CN"/>
              </w:rPr>
            </w:pPr>
            <w:r>
              <w:rPr>
                <w:spacing w:val="-9"/>
                <w:position w:val="-1"/>
                <w:lang w:eastAsia="zh-CN"/>
              </w:rPr>
              <w:t>出生日期：     年</w:t>
            </w:r>
            <w:r>
              <w:rPr>
                <w:spacing w:val="8"/>
                <w:position w:val="-1"/>
                <w:lang w:eastAsia="zh-CN"/>
              </w:rPr>
              <w:t xml:space="preserve">    </w:t>
            </w:r>
            <w:r>
              <w:rPr>
                <w:spacing w:val="-9"/>
                <w:position w:val="-1"/>
                <w:lang w:eastAsia="zh-CN"/>
              </w:rPr>
              <w:t xml:space="preserve">月     日          </w:t>
            </w:r>
            <w:r>
              <w:rPr>
                <w:spacing w:val="-9"/>
                <w:position w:val="2"/>
                <w:lang w:eastAsia="zh-CN"/>
              </w:rPr>
              <w:t>民族：</w:t>
            </w:r>
          </w:p>
          <w:p w14:paraId="6D375039">
            <w:pPr>
              <w:pStyle w:val="8"/>
              <w:spacing w:before="73" w:line="231" w:lineRule="auto"/>
              <w:ind w:left="123"/>
              <w:rPr>
                <w:rFonts w:hint="eastAsia"/>
                <w:lang w:eastAsia="zh-CN"/>
              </w:rPr>
            </w:pPr>
            <w:r>
              <w:rPr>
                <w:spacing w:val="-7"/>
                <w:lang w:eastAsia="zh-CN"/>
              </w:rPr>
              <w:t>工作单位：            职务</w:t>
            </w:r>
            <w:r>
              <w:rPr>
                <w:spacing w:val="8"/>
                <w:lang w:eastAsia="zh-CN"/>
              </w:rPr>
              <w:t xml:space="preserve">             </w:t>
            </w:r>
            <w:r>
              <w:rPr>
                <w:spacing w:val="-7"/>
                <w:lang w:eastAsia="zh-CN"/>
              </w:rPr>
              <w:t>联系电话：</w:t>
            </w:r>
          </w:p>
          <w:p w14:paraId="7E0D8926">
            <w:pPr>
              <w:pStyle w:val="8"/>
              <w:spacing w:before="92" w:line="311" w:lineRule="exact"/>
              <w:ind w:left="123"/>
              <w:rPr>
                <w:rFonts w:hint="eastAsia"/>
                <w:lang w:eastAsia="zh-CN"/>
              </w:rPr>
            </w:pPr>
            <w:r>
              <w:rPr>
                <w:spacing w:val="3"/>
                <w:position w:val="9"/>
                <w:lang w:eastAsia="zh-CN"/>
              </w:rPr>
              <w:t>住所地(户籍所在地):</w:t>
            </w:r>
          </w:p>
          <w:p w14:paraId="68536D1D">
            <w:pPr>
              <w:pStyle w:val="8"/>
              <w:spacing w:line="210" w:lineRule="auto"/>
              <w:ind w:left="123"/>
              <w:rPr>
                <w:rFonts w:hint="eastAsia"/>
                <w:lang w:eastAsia="zh-CN"/>
              </w:rPr>
            </w:pPr>
            <w:r>
              <w:rPr>
                <w:spacing w:val="-1"/>
                <w:lang w:eastAsia="zh-CN"/>
              </w:rPr>
              <w:t>经常居住地：</w:t>
            </w:r>
          </w:p>
        </w:tc>
      </w:tr>
      <w:tr w14:paraId="5E4877C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67" w:hRule="atLeast"/>
        </w:trPr>
        <w:tc>
          <w:tcPr>
            <w:tcW w:w="2692" w:type="dxa"/>
          </w:tcPr>
          <w:p w14:paraId="566BBDBF">
            <w:pPr>
              <w:pStyle w:val="8"/>
              <w:spacing w:before="163" w:line="219" w:lineRule="auto"/>
              <w:ind w:left="115"/>
              <w:rPr>
                <w:rFonts w:hint="eastAsia"/>
                <w:lang w:eastAsia="zh-CN"/>
              </w:rPr>
            </w:pPr>
            <w:r>
              <w:rPr>
                <w:spacing w:val="3"/>
                <w:lang w:eastAsia="zh-CN"/>
              </w:rPr>
              <w:t>第三人(法人、非法人组织)</w:t>
            </w:r>
          </w:p>
        </w:tc>
        <w:tc>
          <w:tcPr>
            <w:tcW w:w="6158" w:type="dxa"/>
          </w:tcPr>
          <w:p w14:paraId="7E5B2DC3">
            <w:pPr>
              <w:pStyle w:val="8"/>
              <w:spacing w:before="85" w:line="221" w:lineRule="auto"/>
              <w:ind w:left="123"/>
              <w:rPr>
                <w:rFonts w:hint="eastAsia"/>
                <w:lang w:eastAsia="zh-CN"/>
              </w:rPr>
            </w:pPr>
            <w:r>
              <w:rPr>
                <w:spacing w:val="-2"/>
                <w:lang w:eastAsia="zh-CN"/>
              </w:rPr>
              <w:t>名称：</w:t>
            </w:r>
          </w:p>
          <w:p w14:paraId="0AF788D4">
            <w:pPr>
              <w:pStyle w:val="8"/>
              <w:spacing w:before="88" w:line="219" w:lineRule="auto"/>
              <w:ind w:left="123"/>
              <w:rPr>
                <w:rFonts w:hint="eastAsia"/>
                <w:lang w:eastAsia="zh-CN"/>
              </w:rPr>
            </w:pPr>
            <w:r>
              <w:rPr>
                <w:spacing w:val="2"/>
                <w:lang w:eastAsia="zh-CN"/>
              </w:rPr>
              <w:t>住所地(主要办事机构所在地):</w:t>
            </w:r>
          </w:p>
          <w:p w14:paraId="5548F193">
            <w:pPr>
              <w:pStyle w:val="8"/>
              <w:spacing w:before="96" w:line="221" w:lineRule="auto"/>
              <w:ind w:left="123"/>
              <w:rPr>
                <w:rFonts w:hint="eastAsia"/>
                <w:lang w:eastAsia="zh-CN"/>
              </w:rPr>
            </w:pPr>
            <w:r>
              <w:rPr>
                <w:spacing w:val="-1"/>
                <w:lang w:eastAsia="zh-CN"/>
              </w:rPr>
              <w:t>注册地/登记地：</w:t>
            </w:r>
          </w:p>
          <w:p w14:paraId="6A6875F5">
            <w:pPr>
              <w:pStyle w:val="8"/>
              <w:spacing w:before="53" w:line="227" w:lineRule="auto"/>
              <w:ind w:left="123"/>
              <w:rPr>
                <w:rFonts w:hint="eastAsia"/>
                <w:lang w:eastAsia="zh-CN"/>
              </w:rPr>
            </w:pPr>
            <w:r>
              <w:rPr>
                <w:spacing w:val="-6"/>
                <w:lang w:eastAsia="zh-CN"/>
              </w:rPr>
              <w:t xml:space="preserve">法定代表人/主要负责人：        职务：        </w:t>
            </w:r>
            <w:r>
              <w:rPr>
                <w:spacing w:val="-6"/>
                <w:position w:val="2"/>
                <w:lang w:eastAsia="zh-CN"/>
              </w:rPr>
              <w:t>联系电话</w:t>
            </w:r>
          </w:p>
          <w:p w14:paraId="448224E0">
            <w:pPr>
              <w:pStyle w:val="8"/>
              <w:spacing w:before="83" w:line="219" w:lineRule="auto"/>
              <w:ind w:left="123"/>
              <w:rPr>
                <w:rFonts w:hint="eastAsia"/>
                <w:lang w:eastAsia="zh-CN"/>
              </w:rPr>
            </w:pPr>
            <w:r>
              <w:rPr>
                <w:spacing w:val="-1"/>
                <w:lang w:eastAsia="zh-CN"/>
              </w:rPr>
              <w:t>统一社会信用代码：</w:t>
            </w:r>
          </w:p>
          <w:p w14:paraId="4FCD7C4B">
            <w:pPr>
              <w:pStyle w:val="8"/>
              <w:spacing w:before="87" w:line="269" w:lineRule="auto"/>
              <w:ind w:left="662" w:right="487" w:hanging="539"/>
              <w:rPr>
                <w:rFonts w:hint="eastAsia"/>
                <w:lang w:eastAsia="zh-CN"/>
              </w:rPr>
            </w:pPr>
            <w:r>
              <w:rPr>
                <w:spacing w:val="1"/>
                <w:lang w:eastAsia="zh-CN"/>
              </w:rPr>
              <w:t>类型：有限责任公司□股份有限公司□上市公司□其他企业</w:t>
            </w:r>
            <w:r>
              <w:rPr>
                <w:lang w:eastAsia="zh-CN"/>
              </w:rPr>
              <w:t xml:space="preserve">法人口 </w:t>
            </w:r>
            <w:r>
              <w:rPr>
                <w:spacing w:val="1"/>
                <w:lang w:eastAsia="zh-CN"/>
              </w:rPr>
              <w:t>事业单位□社会团体口基金会□社会服务机构□</w:t>
            </w:r>
          </w:p>
          <w:p w14:paraId="192617B3">
            <w:pPr>
              <w:pStyle w:val="8"/>
              <w:spacing w:before="84" w:line="256" w:lineRule="auto"/>
              <w:ind w:left="623" w:right="276" w:firstLine="30"/>
              <w:rPr>
                <w:rFonts w:hint="eastAsia"/>
                <w:lang w:eastAsia="zh-CN"/>
              </w:rPr>
            </w:pPr>
            <w:r>
              <w:rPr>
                <w:lang w:eastAsia="zh-CN"/>
              </w:rPr>
              <w:t>机关法人口农村集体经济组织法人口 城镇农</w:t>
            </w:r>
            <w:r>
              <w:rPr>
                <w:spacing w:val="-1"/>
                <w:lang w:eastAsia="zh-CN"/>
              </w:rPr>
              <w:t>村的合作经济组织</w:t>
            </w:r>
            <w:r>
              <w:rPr>
                <w:lang w:eastAsia="zh-CN"/>
              </w:rPr>
              <w:t xml:space="preserve"> </w:t>
            </w:r>
            <w:r>
              <w:rPr>
                <w:spacing w:val="1"/>
                <w:lang w:eastAsia="zh-CN"/>
              </w:rPr>
              <w:t>法人口基层群众性自治组织法人口</w:t>
            </w:r>
          </w:p>
          <w:p w14:paraId="6567E852">
            <w:pPr>
              <w:pStyle w:val="8"/>
              <w:spacing w:before="93" w:line="265" w:lineRule="auto"/>
              <w:ind w:left="662" w:right="357" w:hanging="29"/>
              <w:rPr>
                <w:rFonts w:hint="eastAsia"/>
                <w:lang w:eastAsia="zh-CN"/>
              </w:rPr>
            </w:pPr>
            <w:r>
              <w:rPr>
                <w:spacing w:val="1"/>
                <w:lang w:eastAsia="zh-CN"/>
              </w:rPr>
              <w:t>个人独资企业口合伙企业口不具有法人资格的专业服务机构□</w:t>
            </w:r>
            <w:r>
              <w:rPr>
                <w:lang w:eastAsia="zh-CN"/>
              </w:rPr>
              <w:t xml:space="preserve"> </w:t>
            </w:r>
            <w:r>
              <w:rPr>
                <w:spacing w:val="-2"/>
                <w:lang w:eastAsia="zh-CN"/>
              </w:rPr>
              <w:t>国有□</w:t>
            </w:r>
            <w:r>
              <w:rPr>
                <w:spacing w:val="50"/>
                <w:lang w:eastAsia="zh-CN"/>
              </w:rPr>
              <w:t xml:space="preserve"> </w:t>
            </w:r>
            <w:r>
              <w:rPr>
                <w:spacing w:val="-2"/>
                <w:lang w:eastAsia="zh-CN"/>
              </w:rPr>
              <w:t>(控股口参股□)民营口</w:t>
            </w:r>
          </w:p>
        </w:tc>
      </w:tr>
      <w:tr w14:paraId="1A24DF4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159" w:hRule="atLeast"/>
        </w:trPr>
        <w:tc>
          <w:tcPr>
            <w:tcW w:w="2692" w:type="dxa"/>
          </w:tcPr>
          <w:p w14:paraId="1D277C36">
            <w:pPr>
              <w:pStyle w:val="8"/>
              <w:spacing w:before="166" w:line="219" w:lineRule="auto"/>
              <w:ind w:left="115"/>
              <w:rPr>
                <w:rFonts w:hint="eastAsia"/>
              </w:rPr>
            </w:pPr>
            <w:r>
              <w:rPr>
                <w:spacing w:val="5"/>
              </w:rPr>
              <w:t>第三人(自然人)</w:t>
            </w:r>
          </w:p>
        </w:tc>
        <w:tc>
          <w:tcPr>
            <w:tcW w:w="6158" w:type="dxa"/>
          </w:tcPr>
          <w:p w14:paraId="0ED4ED93">
            <w:pPr>
              <w:pStyle w:val="8"/>
              <w:spacing w:before="76" w:line="219" w:lineRule="auto"/>
              <w:ind w:left="123"/>
              <w:rPr>
                <w:rFonts w:hint="eastAsia"/>
                <w:lang w:eastAsia="zh-CN"/>
              </w:rPr>
            </w:pPr>
            <w:r>
              <w:rPr>
                <w:spacing w:val="-2"/>
                <w:lang w:eastAsia="zh-CN"/>
              </w:rPr>
              <w:t>姓名：</w:t>
            </w:r>
          </w:p>
          <w:p w14:paraId="19AADE98">
            <w:pPr>
              <w:pStyle w:val="8"/>
              <w:spacing w:before="104" w:line="219" w:lineRule="auto"/>
              <w:ind w:left="123"/>
              <w:rPr>
                <w:rFonts w:hint="eastAsia"/>
                <w:lang w:eastAsia="zh-CN"/>
              </w:rPr>
            </w:pPr>
            <w:r>
              <w:rPr>
                <w:spacing w:val="4"/>
                <w:lang w:eastAsia="zh-CN"/>
              </w:rPr>
              <w:t>性别：男口女口</w:t>
            </w:r>
          </w:p>
          <w:p w14:paraId="4B2A3DEB">
            <w:pPr>
              <w:pStyle w:val="8"/>
              <w:spacing w:before="75" w:line="228" w:lineRule="auto"/>
              <w:ind w:left="123"/>
              <w:rPr>
                <w:rFonts w:hint="eastAsia"/>
                <w:lang w:eastAsia="zh-CN"/>
              </w:rPr>
            </w:pPr>
            <w:r>
              <w:rPr>
                <w:spacing w:val="-12"/>
                <w:lang w:eastAsia="zh-CN"/>
              </w:rPr>
              <w:t>出生日期：</w:t>
            </w:r>
            <w:r>
              <w:rPr>
                <w:spacing w:val="20"/>
                <w:lang w:eastAsia="zh-CN"/>
              </w:rPr>
              <w:t xml:space="preserve">    </w:t>
            </w:r>
            <w:r>
              <w:rPr>
                <w:spacing w:val="-12"/>
                <w:lang w:eastAsia="zh-CN"/>
              </w:rPr>
              <w:t>年</w:t>
            </w:r>
            <w:r>
              <w:rPr>
                <w:spacing w:val="8"/>
                <w:lang w:eastAsia="zh-CN"/>
              </w:rPr>
              <w:t xml:space="preserve">    </w:t>
            </w:r>
            <w:r>
              <w:rPr>
                <w:spacing w:val="-12"/>
                <w:lang w:eastAsia="zh-CN"/>
              </w:rPr>
              <w:t>月     日</w:t>
            </w:r>
          </w:p>
          <w:p w14:paraId="2E962BE6">
            <w:pPr>
              <w:pStyle w:val="8"/>
              <w:spacing w:before="85" w:line="221" w:lineRule="auto"/>
              <w:ind w:left="123"/>
              <w:rPr>
                <w:rFonts w:hint="eastAsia"/>
                <w:lang w:eastAsia="zh-CN"/>
              </w:rPr>
            </w:pPr>
            <w:r>
              <w:rPr>
                <w:spacing w:val="-2"/>
                <w:lang w:eastAsia="zh-CN"/>
              </w:rPr>
              <w:t>民族：</w:t>
            </w:r>
          </w:p>
          <w:p w14:paraId="521EF3FD">
            <w:pPr>
              <w:pStyle w:val="8"/>
              <w:spacing w:before="80" w:line="230" w:lineRule="auto"/>
              <w:ind w:left="123"/>
              <w:rPr>
                <w:rFonts w:hint="eastAsia"/>
                <w:lang w:eastAsia="zh-CN"/>
              </w:rPr>
            </w:pPr>
            <w:r>
              <w:rPr>
                <w:spacing w:val="-9"/>
                <w:lang w:eastAsia="zh-CN"/>
              </w:rPr>
              <w:t>工作单位：            职务：</w:t>
            </w:r>
            <w:r>
              <w:rPr>
                <w:spacing w:val="5"/>
                <w:lang w:eastAsia="zh-CN"/>
              </w:rPr>
              <w:t xml:space="preserve">            </w:t>
            </w:r>
            <w:r>
              <w:rPr>
                <w:spacing w:val="-9"/>
                <w:lang w:eastAsia="zh-CN"/>
              </w:rPr>
              <w:t>联系电话：</w:t>
            </w:r>
          </w:p>
          <w:p w14:paraId="08831E29">
            <w:pPr>
              <w:pStyle w:val="8"/>
              <w:spacing w:before="63" w:line="311" w:lineRule="exact"/>
              <w:ind w:left="123"/>
              <w:rPr>
                <w:rFonts w:hint="eastAsia"/>
                <w:lang w:eastAsia="zh-CN"/>
              </w:rPr>
            </w:pPr>
            <w:r>
              <w:rPr>
                <w:spacing w:val="3"/>
                <w:position w:val="9"/>
                <w:lang w:eastAsia="zh-CN"/>
              </w:rPr>
              <w:t>住所地(户籍所在地):</w:t>
            </w:r>
          </w:p>
          <w:p w14:paraId="2928B7EE">
            <w:pPr>
              <w:pStyle w:val="8"/>
              <w:spacing w:before="1" w:line="196" w:lineRule="auto"/>
              <w:ind w:left="123"/>
              <w:rPr>
                <w:rFonts w:hint="eastAsia"/>
                <w:lang w:eastAsia="zh-CN"/>
              </w:rPr>
            </w:pPr>
            <w:r>
              <w:rPr>
                <w:spacing w:val="-1"/>
                <w:lang w:eastAsia="zh-CN"/>
              </w:rPr>
              <w:t>经常居住地：</w:t>
            </w:r>
          </w:p>
        </w:tc>
      </w:tr>
      <w:tr w14:paraId="4887998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04" w:hRule="atLeast"/>
        </w:trPr>
        <w:tc>
          <w:tcPr>
            <w:tcW w:w="8850" w:type="dxa"/>
            <w:gridSpan w:val="2"/>
          </w:tcPr>
          <w:p w14:paraId="139795DF">
            <w:pPr>
              <w:spacing w:line="467" w:lineRule="auto"/>
              <w:rPr>
                <w:lang w:eastAsia="zh-CN"/>
              </w:rPr>
            </w:pPr>
          </w:p>
          <w:p w14:paraId="395D3A05">
            <w:pPr>
              <w:pStyle w:val="8"/>
              <w:spacing w:before="95" w:line="219" w:lineRule="auto"/>
              <w:ind w:left="3399"/>
              <w:rPr>
                <w:rFonts w:hint="eastAsia"/>
                <w:sz w:val="29"/>
                <w:szCs w:val="29"/>
              </w:rPr>
            </w:pPr>
            <w:r>
              <w:rPr>
                <w:b/>
                <w:bCs/>
                <w:spacing w:val="-5"/>
                <w:sz w:val="29"/>
                <w:szCs w:val="29"/>
              </w:rPr>
              <w:t>诉讼请求和依据</w:t>
            </w:r>
          </w:p>
        </w:tc>
      </w:tr>
    </w:tbl>
    <w:p w14:paraId="15197D01"/>
    <w:p w14:paraId="54462C2C">
      <w:pPr>
        <w:sectPr>
          <w:footerReference r:id="rId9" w:type="default"/>
          <w:pgSz w:w="11640" w:h="16880"/>
          <w:pgMar w:top="1334" w:right="1155" w:bottom="1210" w:left="1624" w:header="0" w:footer="941" w:gutter="0"/>
          <w:cols w:space="720" w:num="1"/>
        </w:sectPr>
      </w:pPr>
    </w:p>
    <w:tbl>
      <w:tblPr>
        <w:tblStyle w:val="7"/>
        <w:tblW w:w="8809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702"/>
        <w:gridCol w:w="1971"/>
        <w:gridCol w:w="4136"/>
      </w:tblGrid>
      <w:tr w14:paraId="3138862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75" w:hRule="atLeast"/>
        </w:trPr>
        <w:tc>
          <w:tcPr>
            <w:tcW w:w="2702" w:type="dxa"/>
          </w:tcPr>
          <w:p w14:paraId="7C4304CF">
            <w:pPr>
              <w:pStyle w:val="8"/>
              <w:spacing w:before="161" w:line="219" w:lineRule="auto"/>
              <w:ind w:left="125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1.赔偿因虚假陈述导致的损失</w:t>
            </w:r>
          </w:p>
        </w:tc>
        <w:tc>
          <w:tcPr>
            <w:tcW w:w="6107" w:type="dxa"/>
            <w:gridSpan w:val="2"/>
          </w:tcPr>
          <w:p w14:paraId="321C738F">
            <w:pPr>
              <w:pStyle w:val="8"/>
              <w:spacing w:before="162" w:line="229" w:lineRule="auto"/>
              <w:ind w:left="12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1"/>
                <w:sz w:val="18"/>
                <w:szCs w:val="18"/>
                <w:lang w:eastAsia="zh-CN"/>
              </w:rPr>
              <w:t>投资差额损失</w:t>
            </w:r>
            <w:r>
              <w:rPr>
                <w:spacing w:val="17"/>
                <w:sz w:val="18"/>
                <w:szCs w:val="18"/>
                <w:lang w:eastAsia="zh-CN"/>
              </w:rPr>
              <w:t xml:space="preserve">    </w:t>
            </w:r>
            <w:r>
              <w:rPr>
                <w:spacing w:val="-1"/>
                <w:sz w:val="18"/>
                <w:szCs w:val="18"/>
                <w:lang w:eastAsia="zh-CN"/>
              </w:rPr>
              <w:t>元、佣金损失</w:t>
            </w:r>
            <w:r>
              <w:rPr>
                <w:spacing w:val="20"/>
                <w:sz w:val="18"/>
                <w:szCs w:val="18"/>
                <w:lang w:eastAsia="zh-CN"/>
              </w:rPr>
              <w:t xml:space="preserve">    </w:t>
            </w:r>
            <w:r>
              <w:rPr>
                <w:spacing w:val="-1"/>
                <w:sz w:val="18"/>
                <w:szCs w:val="18"/>
                <w:lang w:eastAsia="zh-CN"/>
              </w:rPr>
              <w:t>元、印花税损失</w:t>
            </w:r>
            <w:r>
              <w:rPr>
                <w:spacing w:val="12"/>
                <w:sz w:val="18"/>
                <w:szCs w:val="18"/>
                <w:lang w:eastAsia="zh-CN"/>
              </w:rPr>
              <w:t xml:space="preserve">    </w:t>
            </w:r>
            <w:r>
              <w:rPr>
                <w:spacing w:val="-1"/>
                <w:sz w:val="18"/>
                <w:szCs w:val="18"/>
                <w:lang w:eastAsia="zh-CN"/>
              </w:rPr>
              <w:t>元(人民币，下</w:t>
            </w:r>
          </w:p>
          <w:p w14:paraId="088A0042">
            <w:pPr>
              <w:pStyle w:val="8"/>
              <w:spacing w:before="166" w:line="219" w:lineRule="auto"/>
              <w:ind w:left="12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3"/>
                <w:sz w:val="18"/>
                <w:szCs w:val="18"/>
                <w:lang w:eastAsia="zh-CN"/>
              </w:rPr>
              <w:t>同；如外币需特别注明)</w:t>
            </w:r>
          </w:p>
        </w:tc>
      </w:tr>
      <w:tr w14:paraId="0E8AFC0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49" w:hRule="atLeast"/>
        </w:trPr>
        <w:tc>
          <w:tcPr>
            <w:tcW w:w="2702" w:type="dxa"/>
          </w:tcPr>
          <w:p w14:paraId="607F0CAF">
            <w:pPr>
              <w:spacing w:line="326" w:lineRule="auto"/>
              <w:rPr>
                <w:lang w:eastAsia="zh-CN"/>
              </w:rPr>
            </w:pPr>
          </w:p>
          <w:p w14:paraId="05168E36">
            <w:pPr>
              <w:pStyle w:val="8"/>
              <w:spacing w:before="59" w:line="219" w:lineRule="auto"/>
              <w:ind w:left="125"/>
              <w:rPr>
                <w:rFonts w:hint="eastAsia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2.是否主张连带责任</w:t>
            </w:r>
          </w:p>
        </w:tc>
        <w:tc>
          <w:tcPr>
            <w:tcW w:w="6107" w:type="dxa"/>
            <w:gridSpan w:val="2"/>
          </w:tcPr>
          <w:p w14:paraId="4D5A7207">
            <w:pPr>
              <w:pStyle w:val="8"/>
              <w:spacing w:before="107" w:line="370" w:lineRule="exact"/>
              <w:ind w:left="11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1"/>
                <w:position w:val="14"/>
                <w:sz w:val="18"/>
                <w:szCs w:val="18"/>
                <w:lang w:eastAsia="zh-CN"/>
              </w:rPr>
              <w:t>是口</w:t>
            </w:r>
            <w:r>
              <w:rPr>
                <w:spacing w:val="13"/>
                <w:position w:val="14"/>
                <w:sz w:val="18"/>
                <w:szCs w:val="18"/>
                <w:lang w:eastAsia="zh-CN"/>
              </w:rPr>
              <w:t xml:space="preserve">  </w:t>
            </w:r>
            <w:r>
              <w:rPr>
                <w:spacing w:val="-1"/>
                <w:position w:val="14"/>
                <w:sz w:val="18"/>
                <w:szCs w:val="18"/>
                <w:lang w:eastAsia="zh-CN"/>
              </w:rPr>
              <w:t>责任主体及责任范围</w:t>
            </w:r>
          </w:p>
          <w:p w14:paraId="21D54A2A">
            <w:pPr>
              <w:pStyle w:val="8"/>
              <w:spacing w:line="220" w:lineRule="auto"/>
              <w:ind w:left="103"/>
              <w:rPr>
                <w:rFonts w:hint="eastAsia"/>
                <w:sz w:val="18"/>
                <w:szCs w:val="18"/>
              </w:rPr>
            </w:pPr>
            <w:r>
              <w:rPr>
                <w:spacing w:val="13"/>
                <w:sz w:val="18"/>
                <w:szCs w:val="18"/>
              </w:rPr>
              <w:t>否□</w:t>
            </w:r>
          </w:p>
        </w:tc>
      </w:tr>
      <w:tr w14:paraId="6253A67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90" w:hRule="atLeast"/>
        </w:trPr>
        <w:tc>
          <w:tcPr>
            <w:tcW w:w="2702" w:type="dxa"/>
          </w:tcPr>
          <w:p w14:paraId="04F2AEE6">
            <w:pPr>
              <w:pStyle w:val="8"/>
              <w:spacing w:before="258" w:line="219" w:lineRule="auto"/>
              <w:ind w:left="125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"/>
                <w:sz w:val="18"/>
                <w:szCs w:val="18"/>
                <w:lang w:eastAsia="zh-CN"/>
              </w:rPr>
              <w:t>3.是否主张实现债权的费用</w:t>
            </w:r>
          </w:p>
        </w:tc>
        <w:tc>
          <w:tcPr>
            <w:tcW w:w="6107" w:type="dxa"/>
            <w:gridSpan w:val="2"/>
          </w:tcPr>
          <w:p w14:paraId="6D2C5CAF">
            <w:pPr>
              <w:pStyle w:val="8"/>
              <w:spacing w:before="118" w:line="219" w:lineRule="auto"/>
              <w:ind w:left="113"/>
              <w:rPr>
                <w:rFonts w:hint="eastAsia"/>
                <w:sz w:val="18"/>
                <w:szCs w:val="18"/>
              </w:rPr>
            </w:pPr>
            <w:r>
              <w:rPr>
                <w:spacing w:val="-5"/>
                <w:sz w:val="18"/>
                <w:szCs w:val="18"/>
              </w:rPr>
              <w:t>是口</w:t>
            </w:r>
            <w:r>
              <w:rPr>
                <w:spacing w:val="20"/>
                <w:sz w:val="18"/>
                <w:szCs w:val="18"/>
              </w:rPr>
              <w:t xml:space="preserve">  </w:t>
            </w:r>
            <w:r>
              <w:rPr>
                <w:spacing w:val="-5"/>
                <w:sz w:val="18"/>
                <w:szCs w:val="18"/>
              </w:rPr>
              <w:t>费用明细：</w:t>
            </w:r>
          </w:p>
          <w:p w14:paraId="59EC8914">
            <w:pPr>
              <w:pStyle w:val="8"/>
              <w:spacing w:before="156" w:line="196" w:lineRule="auto"/>
              <w:ind w:left="103"/>
              <w:rPr>
                <w:rFonts w:hint="eastAsia"/>
                <w:sz w:val="18"/>
                <w:szCs w:val="18"/>
              </w:rPr>
            </w:pPr>
            <w:r>
              <w:rPr>
                <w:spacing w:val="13"/>
                <w:sz w:val="18"/>
                <w:szCs w:val="18"/>
              </w:rPr>
              <w:t>否口</w:t>
            </w:r>
          </w:p>
        </w:tc>
      </w:tr>
      <w:tr w14:paraId="1AF880D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0" w:hRule="atLeast"/>
        </w:trPr>
        <w:tc>
          <w:tcPr>
            <w:tcW w:w="2702" w:type="dxa"/>
          </w:tcPr>
          <w:p w14:paraId="3E2734FF">
            <w:pPr>
              <w:pStyle w:val="8"/>
              <w:spacing w:before="228" w:line="220" w:lineRule="auto"/>
              <w:ind w:left="125"/>
              <w:rPr>
                <w:rFonts w:hint="eastAsia"/>
                <w:sz w:val="18"/>
                <w:szCs w:val="18"/>
              </w:rPr>
            </w:pPr>
            <w:r>
              <w:rPr>
                <w:spacing w:val="-2"/>
                <w:sz w:val="18"/>
                <w:szCs w:val="18"/>
              </w:rPr>
              <w:t>4.其他请求</w:t>
            </w:r>
          </w:p>
        </w:tc>
        <w:tc>
          <w:tcPr>
            <w:tcW w:w="6107" w:type="dxa"/>
            <w:gridSpan w:val="2"/>
          </w:tcPr>
          <w:p w14:paraId="0128F2D5"/>
        </w:tc>
      </w:tr>
      <w:tr w14:paraId="3947B64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50" w:hRule="atLeast"/>
        </w:trPr>
        <w:tc>
          <w:tcPr>
            <w:tcW w:w="2702" w:type="dxa"/>
          </w:tcPr>
          <w:p w14:paraId="4A737912">
            <w:pPr>
              <w:pStyle w:val="8"/>
              <w:spacing w:before="238" w:line="219" w:lineRule="auto"/>
              <w:ind w:left="125"/>
              <w:rPr>
                <w:rFonts w:hint="eastAsia"/>
                <w:sz w:val="18"/>
                <w:szCs w:val="18"/>
              </w:rPr>
            </w:pPr>
            <w:r>
              <w:rPr>
                <w:spacing w:val="-2"/>
                <w:sz w:val="18"/>
                <w:szCs w:val="18"/>
              </w:rPr>
              <w:t>5.标的总额</w:t>
            </w:r>
          </w:p>
        </w:tc>
        <w:tc>
          <w:tcPr>
            <w:tcW w:w="6107" w:type="dxa"/>
            <w:gridSpan w:val="2"/>
          </w:tcPr>
          <w:p w14:paraId="4AF87906"/>
        </w:tc>
      </w:tr>
      <w:tr w14:paraId="4982680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79" w:hRule="atLeast"/>
        </w:trPr>
        <w:tc>
          <w:tcPr>
            <w:tcW w:w="2702" w:type="dxa"/>
          </w:tcPr>
          <w:p w14:paraId="0F29304B">
            <w:pPr>
              <w:pStyle w:val="8"/>
              <w:spacing w:before="167" w:line="219" w:lineRule="auto"/>
              <w:ind w:left="125"/>
              <w:rPr>
                <w:rFonts w:hint="eastAsia"/>
                <w:sz w:val="18"/>
                <w:szCs w:val="18"/>
              </w:rPr>
            </w:pPr>
            <w:r>
              <w:rPr>
                <w:spacing w:val="-2"/>
                <w:sz w:val="18"/>
                <w:szCs w:val="18"/>
              </w:rPr>
              <w:t>6.请求依据</w:t>
            </w:r>
          </w:p>
        </w:tc>
        <w:tc>
          <w:tcPr>
            <w:tcW w:w="6107" w:type="dxa"/>
            <w:gridSpan w:val="2"/>
          </w:tcPr>
          <w:p w14:paraId="3A2E66F1">
            <w:pPr>
              <w:pStyle w:val="8"/>
              <w:spacing w:before="168" w:line="460" w:lineRule="exact"/>
              <w:ind w:left="13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1"/>
                <w:position w:val="21"/>
                <w:sz w:val="18"/>
                <w:szCs w:val="18"/>
                <w:lang w:eastAsia="zh-CN"/>
              </w:rPr>
              <w:t>合同约定：</w:t>
            </w:r>
          </w:p>
          <w:p w14:paraId="21300026">
            <w:pPr>
              <w:pStyle w:val="8"/>
              <w:spacing w:line="219" w:lineRule="auto"/>
              <w:ind w:left="11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法律规定：</w:t>
            </w:r>
          </w:p>
        </w:tc>
      </w:tr>
      <w:tr w14:paraId="3AE1885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69" w:hRule="atLeast"/>
        </w:trPr>
        <w:tc>
          <w:tcPr>
            <w:tcW w:w="8809" w:type="dxa"/>
            <w:gridSpan w:val="3"/>
          </w:tcPr>
          <w:p w14:paraId="2ADEA80B">
            <w:pPr>
              <w:pStyle w:val="8"/>
              <w:spacing w:before="188" w:line="219" w:lineRule="auto"/>
              <w:ind w:left="3049"/>
              <w:rPr>
                <w:rFonts w:hint="eastAsia"/>
                <w:sz w:val="30"/>
                <w:szCs w:val="30"/>
              </w:rPr>
            </w:pPr>
            <w:r>
              <w:rPr>
                <w:b/>
                <w:bCs/>
                <w:spacing w:val="-3"/>
                <w:sz w:val="30"/>
                <w:szCs w:val="30"/>
              </w:rPr>
              <w:t>约定管辖和诉讼保全</w:t>
            </w:r>
          </w:p>
        </w:tc>
      </w:tr>
      <w:tr w14:paraId="2427B27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99" w:hRule="atLeast"/>
        </w:trPr>
        <w:tc>
          <w:tcPr>
            <w:tcW w:w="2702" w:type="dxa"/>
          </w:tcPr>
          <w:p w14:paraId="79390D81">
            <w:pPr>
              <w:spacing w:line="249" w:lineRule="auto"/>
              <w:rPr>
                <w:lang w:eastAsia="zh-CN"/>
              </w:rPr>
            </w:pPr>
          </w:p>
          <w:p w14:paraId="1CC81722">
            <w:pPr>
              <w:pStyle w:val="8"/>
              <w:spacing w:before="58" w:line="219" w:lineRule="auto"/>
              <w:ind w:left="125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1.有无仲裁、法院管辖约定</w:t>
            </w:r>
          </w:p>
        </w:tc>
        <w:tc>
          <w:tcPr>
            <w:tcW w:w="6107" w:type="dxa"/>
            <w:gridSpan w:val="2"/>
          </w:tcPr>
          <w:p w14:paraId="432C4433">
            <w:pPr>
              <w:pStyle w:val="8"/>
              <w:spacing w:before="120" w:line="219" w:lineRule="auto"/>
              <w:ind w:left="11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2"/>
                <w:sz w:val="18"/>
                <w:szCs w:val="18"/>
                <w:lang w:eastAsia="zh-CN"/>
              </w:rPr>
              <w:t>有□</w:t>
            </w:r>
            <w:r>
              <w:rPr>
                <w:spacing w:val="10"/>
                <w:sz w:val="18"/>
                <w:szCs w:val="18"/>
                <w:lang w:eastAsia="zh-CN"/>
              </w:rPr>
              <w:t xml:space="preserve">  </w:t>
            </w:r>
            <w:r>
              <w:rPr>
                <w:spacing w:val="-2"/>
                <w:sz w:val="18"/>
                <w:szCs w:val="18"/>
                <w:lang w:eastAsia="zh-CN"/>
              </w:rPr>
              <w:t>合同条款及内容：</w:t>
            </w:r>
          </w:p>
          <w:p w14:paraId="144131FF">
            <w:pPr>
              <w:pStyle w:val="8"/>
              <w:spacing w:before="146" w:line="220" w:lineRule="auto"/>
              <w:ind w:left="10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3"/>
                <w:sz w:val="18"/>
                <w:szCs w:val="18"/>
                <w:lang w:eastAsia="zh-CN"/>
              </w:rPr>
              <w:t>无口</w:t>
            </w:r>
          </w:p>
        </w:tc>
      </w:tr>
      <w:tr w14:paraId="4A8B92A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19" w:hRule="atLeast"/>
        </w:trPr>
        <w:tc>
          <w:tcPr>
            <w:tcW w:w="2702" w:type="dxa"/>
          </w:tcPr>
          <w:p w14:paraId="21F66D3A">
            <w:pPr>
              <w:pStyle w:val="8"/>
              <w:spacing w:before="221" w:line="219" w:lineRule="auto"/>
              <w:ind w:left="125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1"/>
                <w:sz w:val="18"/>
                <w:szCs w:val="18"/>
                <w:lang w:eastAsia="zh-CN"/>
              </w:rPr>
              <w:t>2.是否申请财产保全措施</w:t>
            </w:r>
          </w:p>
        </w:tc>
        <w:tc>
          <w:tcPr>
            <w:tcW w:w="1971" w:type="dxa"/>
            <w:tcBorders>
              <w:right w:val="nil"/>
            </w:tcBorders>
          </w:tcPr>
          <w:p w14:paraId="05C9166D">
            <w:pPr>
              <w:pStyle w:val="8"/>
              <w:spacing w:before="92" w:line="274" w:lineRule="auto"/>
              <w:ind w:left="133" w:right="186"/>
              <w:jc w:val="right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2"/>
                <w:sz w:val="18"/>
                <w:szCs w:val="18"/>
                <w:lang w:eastAsia="zh-CN"/>
              </w:rPr>
              <w:t>已经诉前保全：是口</w:t>
            </w:r>
            <w:r>
              <w:rPr>
                <w:spacing w:val="7"/>
                <w:sz w:val="18"/>
                <w:szCs w:val="18"/>
                <w:lang w:eastAsia="zh-CN"/>
              </w:rPr>
              <w:t xml:space="preserve"> </w:t>
            </w:r>
            <w:r>
              <w:rPr>
                <w:spacing w:val="13"/>
                <w:sz w:val="18"/>
                <w:szCs w:val="18"/>
                <w:lang w:eastAsia="zh-CN"/>
              </w:rPr>
              <w:t>否口</w:t>
            </w:r>
          </w:p>
          <w:p w14:paraId="0E6E0A99">
            <w:pPr>
              <w:pStyle w:val="8"/>
              <w:spacing w:before="95" w:line="269" w:lineRule="auto"/>
              <w:ind w:left="133" w:right="186"/>
              <w:jc w:val="right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2"/>
                <w:sz w:val="18"/>
                <w:szCs w:val="18"/>
                <w:lang w:eastAsia="zh-CN"/>
              </w:rPr>
              <w:t>申请诉讼保全：是口</w:t>
            </w:r>
            <w:r>
              <w:rPr>
                <w:spacing w:val="7"/>
                <w:sz w:val="18"/>
                <w:szCs w:val="18"/>
                <w:lang w:eastAsia="zh-CN"/>
              </w:rPr>
              <w:t xml:space="preserve"> </w:t>
            </w:r>
            <w:r>
              <w:rPr>
                <w:spacing w:val="13"/>
                <w:sz w:val="18"/>
                <w:szCs w:val="18"/>
                <w:lang w:eastAsia="zh-CN"/>
              </w:rPr>
              <w:t>否口</w:t>
            </w:r>
          </w:p>
        </w:tc>
        <w:tc>
          <w:tcPr>
            <w:tcW w:w="4136" w:type="dxa"/>
            <w:tcBorders>
              <w:left w:val="nil"/>
            </w:tcBorders>
          </w:tcPr>
          <w:p w14:paraId="2E994F7F">
            <w:pPr>
              <w:pStyle w:val="8"/>
              <w:spacing w:before="62" w:line="230" w:lineRule="auto"/>
              <w:ind w:left="187"/>
              <w:rPr>
                <w:rFonts w:hint="eastAsia"/>
                <w:sz w:val="18"/>
                <w:szCs w:val="18"/>
              </w:rPr>
            </w:pPr>
            <w:r>
              <w:rPr>
                <w:spacing w:val="-9"/>
                <w:position w:val="-1"/>
                <w:sz w:val="18"/>
                <w:szCs w:val="18"/>
              </w:rPr>
              <w:t>保全法院：</w:t>
            </w:r>
            <w:r>
              <w:rPr>
                <w:spacing w:val="16"/>
                <w:position w:val="-1"/>
                <w:sz w:val="18"/>
                <w:szCs w:val="18"/>
              </w:rPr>
              <w:t xml:space="preserve">    </w:t>
            </w:r>
            <w:r>
              <w:rPr>
                <w:spacing w:val="-9"/>
                <w:position w:val="1"/>
                <w:sz w:val="18"/>
                <w:szCs w:val="18"/>
              </w:rPr>
              <w:t>保全时间</w:t>
            </w:r>
          </w:p>
        </w:tc>
      </w:tr>
      <w:tr w14:paraId="1868448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69" w:hRule="atLeast"/>
        </w:trPr>
        <w:tc>
          <w:tcPr>
            <w:tcW w:w="8809" w:type="dxa"/>
            <w:gridSpan w:val="3"/>
          </w:tcPr>
          <w:p w14:paraId="6785F080">
            <w:pPr>
              <w:pStyle w:val="8"/>
              <w:spacing w:before="173" w:line="220" w:lineRule="auto"/>
              <w:ind w:left="3649"/>
              <w:rPr>
                <w:rFonts w:hint="eastAsia"/>
                <w:sz w:val="30"/>
                <w:szCs w:val="30"/>
              </w:rPr>
            </w:pPr>
            <w:r>
              <w:rPr>
                <w:b/>
                <w:bCs/>
                <w:spacing w:val="2"/>
                <w:sz w:val="30"/>
                <w:szCs w:val="30"/>
              </w:rPr>
              <w:t>事实和理由</w:t>
            </w:r>
          </w:p>
        </w:tc>
      </w:tr>
      <w:tr w14:paraId="5984EC2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09" w:hRule="atLeast"/>
        </w:trPr>
        <w:tc>
          <w:tcPr>
            <w:tcW w:w="2702" w:type="dxa"/>
          </w:tcPr>
          <w:p w14:paraId="731ABE32">
            <w:pPr>
              <w:pStyle w:val="8"/>
              <w:spacing w:before="171" w:line="382" w:lineRule="exact"/>
              <w:ind w:left="125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position w:val="15"/>
                <w:sz w:val="18"/>
                <w:szCs w:val="18"/>
                <w:lang w:eastAsia="zh-CN"/>
              </w:rPr>
              <w:t>1.被告存在虚假陈述行为的情</w:t>
            </w:r>
          </w:p>
          <w:p w14:paraId="63FF705C">
            <w:pPr>
              <w:pStyle w:val="8"/>
              <w:spacing w:line="220" w:lineRule="auto"/>
              <w:ind w:left="125"/>
              <w:rPr>
                <w:rFonts w:hint="eastAsia"/>
                <w:sz w:val="18"/>
                <w:szCs w:val="18"/>
              </w:rPr>
            </w:pPr>
            <w:r>
              <w:rPr>
                <w:sz w:val="18"/>
                <w:szCs w:val="18"/>
              </w:rPr>
              <w:t>况</w:t>
            </w:r>
          </w:p>
        </w:tc>
        <w:tc>
          <w:tcPr>
            <w:tcW w:w="6107" w:type="dxa"/>
            <w:gridSpan w:val="2"/>
          </w:tcPr>
          <w:p w14:paraId="59865E59">
            <w:pPr>
              <w:pStyle w:val="8"/>
              <w:spacing w:before="162" w:line="219" w:lineRule="auto"/>
              <w:ind w:left="12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1"/>
                <w:sz w:val="18"/>
                <w:szCs w:val="18"/>
                <w:lang w:eastAsia="zh-CN"/>
              </w:rPr>
              <w:t>具体虚假陈述行为：</w:t>
            </w:r>
          </w:p>
          <w:p w14:paraId="12DE6FE0">
            <w:pPr>
              <w:pStyle w:val="8"/>
              <w:spacing w:before="176" w:line="390" w:lineRule="exact"/>
              <w:ind w:left="13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position w:val="16"/>
                <w:sz w:val="18"/>
                <w:szCs w:val="18"/>
                <w:lang w:eastAsia="zh-CN"/>
              </w:rPr>
              <w:t>虚假陈述行为实施日：</w:t>
            </w:r>
          </w:p>
          <w:p w14:paraId="7A769B4B">
            <w:pPr>
              <w:pStyle w:val="8"/>
              <w:spacing w:line="218" w:lineRule="auto"/>
              <w:ind w:left="13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虚假陈述行为揭露日：</w:t>
            </w:r>
          </w:p>
          <w:p w14:paraId="333091EB">
            <w:pPr>
              <w:pStyle w:val="8"/>
              <w:spacing w:before="166" w:line="219" w:lineRule="auto"/>
              <w:ind w:left="13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虚假陈述行为更正日：</w:t>
            </w:r>
          </w:p>
          <w:p w14:paraId="695AC002">
            <w:pPr>
              <w:pStyle w:val="8"/>
              <w:spacing w:before="177" w:line="191" w:lineRule="auto"/>
              <w:ind w:left="133"/>
              <w:rPr>
                <w:rFonts w:hint="eastAsia"/>
                <w:sz w:val="18"/>
                <w:szCs w:val="18"/>
              </w:rPr>
            </w:pPr>
            <w:r>
              <w:rPr>
                <w:sz w:val="18"/>
                <w:szCs w:val="18"/>
              </w:rPr>
              <w:t>虚假陈述基准日：</w:t>
            </w:r>
          </w:p>
        </w:tc>
      </w:tr>
      <w:tr w14:paraId="143B7F3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49" w:hRule="atLeast"/>
        </w:trPr>
        <w:tc>
          <w:tcPr>
            <w:tcW w:w="2702" w:type="dxa"/>
          </w:tcPr>
          <w:p w14:paraId="5B65B0A6">
            <w:pPr>
              <w:spacing w:line="333" w:lineRule="auto"/>
              <w:rPr>
                <w:lang w:eastAsia="zh-CN"/>
              </w:rPr>
            </w:pPr>
          </w:p>
          <w:p w14:paraId="6736A785">
            <w:pPr>
              <w:pStyle w:val="8"/>
              <w:spacing w:before="59" w:line="219" w:lineRule="auto"/>
              <w:ind w:left="125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"/>
                <w:sz w:val="18"/>
                <w:szCs w:val="18"/>
                <w:lang w:eastAsia="zh-CN"/>
              </w:rPr>
              <w:t>2.有无监管部门的认定、处罚</w:t>
            </w:r>
          </w:p>
        </w:tc>
        <w:tc>
          <w:tcPr>
            <w:tcW w:w="6107" w:type="dxa"/>
            <w:gridSpan w:val="2"/>
          </w:tcPr>
          <w:p w14:paraId="36C583A4">
            <w:pPr>
              <w:pStyle w:val="8"/>
              <w:spacing w:before="125" w:line="230" w:lineRule="auto"/>
              <w:ind w:left="113"/>
              <w:rPr>
                <w:rFonts w:hint="eastAsia"/>
                <w:sz w:val="18"/>
                <w:szCs w:val="18"/>
              </w:rPr>
            </w:pPr>
            <w:r>
              <w:rPr>
                <w:spacing w:val="3"/>
                <w:sz w:val="18"/>
                <w:szCs w:val="18"/>
              </w:rPr>
              <w:t>有□</w:t>
            </w:r>
            <w:r>
              <w:rPr>
                <w:spacing w:val="16"/>
                <w:sz w:val="18"/>
                <w:szCs w:val="18"/>
              </w:rPr>
              <w:t xml:space="preserve">    </w:t>
            </w:r>
            <w:r>
              <w:rPr>
                <w:spacing w:val="3"/>
                <w:sz w:val="18"/>
                <w:szCs w:val="18"/>
              </w:rPr>
              <w:t>具体情况：</w:t>
            </w:r>
          </w:p>
          <w:p w14:paraId="5257FAC0">
            <w:pPr>
              <w:pStyle w:val="8"/>
              <w:spacing w:before="135" w:line="220" w:lineRule="auto"/>
              <w:ind w:left="103"/>
              <w:rPr>
                <w:rFonts w:hint="eastAsia"/>
                <w:sz w:val="18"/>
                <w:szCs w:val="18"/>
              </w:rPr>
            </w:pPr>
            <w:r>
              <w:rPr>
                <w:spacing w:val="13"/>
                <w:sz w:val="18"/>
                <w:szCs w:val="18"/>
              </w:rPr>
              <w:t>无□</w:t>
            </w:r>
          </w:p>
        </w:tc>
      </w:tr>
      <w:tr w14:paraId="6C48E92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9" w:hRule="atLeast"/>
        </w:trPr>
        <w:tc>
          <w:tcPr>
            <w:tcW w:w="2702" w:type="dxa"/>
          </w:tcPr>
          <w:p w14:paraId="498CA7FD">
            <w:pPr>
              <w:pStyle w:val="8"/>
              <w:spacing w:before="163" w:line="218" w:lineRule="auto"/>
              <w:ind w:left="125"/>
              <w:rPr>
                <w:rFonts w:hint="eastAsia"/>
                <w:sz w:val="18"/>
                <w:szCs w:val="18"/>
              </w:rPr>
            </w:pPr>
            <w:r>
              <w:rPr>
                <w:spacing w:val="-2"/>
                <w:sz w:val="18"/>
                <w:szCs w:val="18"/>
              </w:rPr>
              <w:t>3.原告交易情况</w:t>
            </w:r>
          </w:p>
        </w:tc>
        <w:tc>
          <w:tcPr>
            <w:tcW w:w="6107" w:type="dxa"/>
            <w:gridSpan w:val="2"/>
          </w:tcPr>
          <w:p w14:paraId="34157F89">
            <w:pPr>
              <w:pStyle w:val="8"/>
              <w:spacing w:before="163" w:line="370" w:lineRule="exact"/>
              <w:ind w:left="13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2"/>
                <w:position w:val="14"/>
                <w:sz w:val="18"/>
                <w:szCs w:val="18"/>
                <w:lang w:eastAsia="zh-CN"/>
              </w:rPr>
              <w:t>买入情况(日期、数量、单价):</w:t>
            </w:r>
          </w:p>
          <w:p w14:paraId="37CA7074">
            <w:pPr>
              <w:pStyle w:val="8"/>
              <w:spacing w:line="210" w:lineRule="auto"/>
              <w:ind w:left="13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2"/>
                <w:sz w:val="18"/>
                <w:szCs w:val="18"/>
                <w:lang w:eastAsia="zh-CN"/>
              </w:rPr>
              <w:t>卖出情况(日期、数量、单价):</w:t>
            </w:r>
          </w:p>
        </w:tc>
      </w:tr>
      <w:tr w14:paraId="328307C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9" w:hRule="atLeast"/>
        </w:trPr>
        <w:tc>
          <w:tcPr>
            <w:tcW w:w="2702" w:type="dxa"/>
          </w:tcPr>
          <w:p w14:paraId="442492C5">
            <w:pPr>
              <w:pStyle w:val="8"/>
              <w:spacing w:before="255" w:line="219" w:lineRule="auto"/>
              <w:ind w:left="125"/>
              <w:rPr>
                <w:rFonts w:hint="eastAsia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4.虚假陈述的重大性</w:t>
            </w:r>
          </w:p>
        </w:tc>
        <w:tc>
          <w:tcPr>
            <w:tcW w:w="6107" w:type="dxa"/>
            <w:gridSpan w:val="2"/>
          </w:tcPr>
          <w:p w14:paraId="4A1F6C1A"/>
        </w:tc>
      </w:tr>
      <w:tr w14:paraId="48EA52E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24" w:hRule="atLeast"/>
        </w:trPr>
        <w:tc>
          <w:tcPr>
            <w:tcW w:w="2702" w:type="dxa"/>
          </w:tcPr>
          <w:p w14:paraId="67CEFB98">
            <w:pPr>
              <w:pStyle w:val="8"/>
              <w:spacing w:before="165" w:line="472" w:lineRule="exact"/>
              <w:ind w:left="125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1"/>
                <w:position w:val="22"/>
                <w:sz w:val="18"/>
                <w:szCs w:val="18"/>
                <w:lang w:eastAsia="zh-CN"/>
              </w:rPr>
              <w:t>5.虚假陈述与原告交易行为之</w:t>
            </w:r>
          </w:p>
          <w:p w14:paraId="0A96D1EF">
            <w:pPr>
              <w:pStyle w:val="8"/>
              <w:spacing w:line="220" w:lineRule="auto"/>
              <w:ind w:left="125"/>
              <w:rPr>
                <w:rFonts w:hint="eastAsia"/>
                <w:sz w:val="18"/>
                <w:szCs w:val="18"/>
              </w:rPr>
            </w:pPr>
            <w:r>
              <w:rPr>
                <w:spacing w:val="2"/>
                <w:sz w:val="18"/>
                <w:szCs w:val="18"/>
              </w:rPr>
              <w:t>间的因果关系</w:t>
            </w:r>
          </w:p>
        </w:tc>
        <w:tc>
          <w:tcPr>
            <w:tcW w:w="6107" w:type="dxa"/>
            <w:gridSpan w:val="2"/>
          </w:tcPr>
          <w:p w14:paraId="57007DE3"/>
        </w:tc>
      </w:tr>
    </w:tbl>
    <w:p w14:paraId="607BD8F6">
      <w:pPr>
        <w:spacing w:line="355" w:lineRule="auto"/>
      </w:pPr>
    </w:p>
    <w:p w14:paraId="0A3F3C2C">
      <w:pPr>
        <w:spacing w:before="78" w:line="184" w:lineRule="auto"/>
        <w:rPr>
          <w:rFonts w:hint="eastAsia" w:ascii="宋体" w:hAnsi="宋体" w:eastAsia="宋体" w:cs="宋体"/>
          <w:sz w:val="24"/>
          <w:szCs w:val="24"/>
        </w:rPr>
      </w:pPr>
    </w:p>
    <w:p w14:paraId="6968219D">
      <w:pPr>
        <w:spacing w:line="184" w:lineRule="auto"/>
        <w:rPr>
          <w:rFonts w:hint="eastAsia" w:ascii="宋体" w:hAnsi="宋体" w:eastAsia="宋体" w:cs="宋体"/>
          <w:sz w:val="24"/>
          <w:szCs w:val="24"/>
        </w:rPr>
        <w:sectPr>
          <w:footerReference r:id="rId10" w:type="default"/>
          <w:pgSz w:w="11640" w:h="16840"/>
          <w:pgMar w:top="1325" w:right="1485" w:bottom="400" w:left="1334" w:header="0" w:footer="0" w:gutter="0"/>
          <w:cols w:space="720" w:num="1"/>
        </w:sectPr>
      </w:pPr>
    </w:p>
    <w:tbl>
      <w:tblPr>
        <w:tblStyle w:val="7"/>
        <w:tblW w:w="8880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712"/>
        <w:gridCol w:w="6168"/>
      </w:tblGrid>
      <w:tr w14:paraId="38A6CBE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33" w:hRule="atLeast"/>
        </w:trPr>
        <w:tc>
          <w:tcPr>
            <w:tcW w:w="2712" w:type="dxa"/>
          </w:tcPr>
          <w:p w14:paraId="4E6B4D92">
            <w:pPr>
              <w:pStyle w:val="8"/>
              <w:spacing w:before="160" w:line="452" w:lineRule="exact"/>
              <w:ind w:left="125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position w:val="21"/>
                <w:sz w:val="18"/>
                <w:szCs w:val="18"/>
                <w:lang w:eastAsia="zh-CN"/>
              </w:rPr>
              <w:t>6.虚假陈述与原告损失之间的</w:t>
            </w:r>
          </w:p>
          <w:p w14:paraId="058BC2B8">
            <w:pPr>
              <w:pStyle w:val="8"/>
              <w:spacing w:line="220" w:lineRule="auto"/>
              <w:ind w:left="125"/>
              <w:rPr>
                <w:rFonts w:hint="eastAsia"/>
                <w:sz w:val="18"/>
                <w:szCs w:val="18"/>
              </w:rPr>
            </w:pPr>
            <w:r>
              <w:rPr>
                <w:spacing w:val="4"/>
                <w:sz w:val="18"/>
                <w:szCs w:val="18"/>
              </w:rPr>
              <w:t>因果关系</w:t>
            </w:r>
          </w:p>
        </w:tc>
        <w:tc>
          <w:tcPr>
            <w:tcW w:w="6168" w:type="dxa"/>
          </w:tcPr>
          <w:p w14:paraId="5DB9B6CD"/>
        </w:tc>
      </w:tr>
      <w:tr w14:paraId="75343DC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38" w:hRule="atLeast"/>
        </w:trPr>
        <w:tc>
          <w:tcPr>
            <w:tcW w:w="2712" w:type="dxa"/>
          </w:tcPr>
          <w:p w14:paraId="71E88F24">
            <w:pPr>
              <w:spacing w:line="307" w:lineRule="auto"/>
            </w:pPr>
          </w:p>
          <w:p w14:paraId="01C84374">
            <w:pPr>
              <w:spacing w:line="308" w:lineRule="auto"/>
            </w:pPr>
          </w:p>
          <w:p w14:paraId="7AD077DA">
            <w:pPr>
              <w:pStyle w:val="8"/>
              <w:spacing w:before="58" w:line="218" w:lineRule="auto"/>
              <w:ind w:left="125"/>
              <w:rPr>
                <w:rFonts w:hint="eastAsia"/>
                <w:sz w:val="18"/>
                <w:szCs w:val="18"/>
              </w:rPr>
            </w:pPr>
            <w:r>
              <w:rPr>
                <w:spacing w:val="-2"/>
                <w:sz w:val="18"/>
                <w:szCs w:val="18"/>
              </w:rPr>
              <w:t>7.原告损失情况</w:t>
            </w:r>
          </w:p>
        </w:tc>
        <w:tc>
          <w:tcPr>
            <w:tcW w:w="6168" w:type="dxa"/>
          </w:tcPr>
          <w:p w14:paraId="2A92E7AD">
            <w:pPr>
              <w:pStyle w:val="8"/>
              <w:spacing w:before="178" w:line="371" w:lineRule="exact"/>
              <w:ind w:left="12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1"/>
                <w:position w:val="14"/>
                <w:sz w:val="18"/>
                <w:szCs w:val="18"/>
                <w:lang w:eastAsia="zh-CN"/>
              </w:rPr>
              <w:t>因虚假陈述所造成的投资差额损失：</w:t>
            </w:r>
          </w:p>
          <w:p w14:paraId="60CE9D9B">
            <w:pPr>
              <w:pStyle w:val="8"/>
              <w:spacing w:line="219" w:lineRule="auto"/>
              <w:ind w:left="12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1"/>
                <w:sz w:val="18"/>
                <w:szCs w:val="18"/>
                <w:lang w:eastAsia="zh-CN"/>
              </w:rPr>
              <w:t>佣金和印花税损失：</w:t>
            </w:r>
          </w:p>
          <w:p w14:paraId="71812144">
            <w:pPr>
              <w:pStyle w:val="8"/>
              <w:spacing w:before="156" w:line="390" w:lineRule="exact"/>
              <w:ind w:left="12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1"/>
                <w:position w:val="16"/>
                <w:sz w:val="18"/>
                <w:szCs w:val="18"/>
                <w:lang w:eastAsia="zh-CN"/>
              </w:rPr>
              <w:t>其他：</w:t>
            </w:r>
          </w:p>
          <w:p w14:paraId="01E6255E">
            <w:pPr>
              <w:pStyle w:val="8"/>
              <w:spacing w:line="219" w:lineRule="auto"/>
              <w:ind w:left="123"/>
              <w:rPr>
                <w:rFonts w:hint="eastAsia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明细：</w:t>
            </w:r>
          </w:p>
        </w:tc>
      </w:tr>
      <w:tr w14:paraId="3AAC270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08" w:hRule="atLeast"/>
        </w:trPr>
        <w:tc>
          <w:tcPr>
            <w:tcW w:w="2712" w:type="dxa"/>
          </w:tcPr>
          <w:p w14:paraId="7032985D">
            <w:pPr>
              <w:pStyle w:val="8"/>
              <w:spacing w:before="151" w:line="487" w:lineRule="auto"/>
              <w:ind w:left="124" w:right="32" w:hanging="20"/>
              <w:jc w:val="both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1"/>
                <w:sz w:val="18"/>
                <w:szCs w:val="18"/>
                <w:lang w:eastAsia="zh-CN"/>
              </w:rPr>
              <w:t>8.请求发行人的控股股东、实际</w:t>
            </w:r>
            <w:r>
              <w:rPr>
                <w:spacing w:val="6"/>
                <w:sz w:val="18"/>
                <w:szCs w:val="18"/>
                <w:lang w:eastAsia="zh-CN"/>
              </w:rPr>
              <w:t xml:space="preserve"> </w:t>
            </w:r>
            <w:r>
              <w:rPr>
                <w:spacing w:val="1"/>
                <w:sz w:val="18"/>
                <w:szCs w:val="18"/>
                <w:lang w:eastAsia="zh-CN"/>
              </w:rPr>
              <w:t>控制人、董监高、相关责任人员</w:t>
            </w:r>
          </w:p>
          <w:p w14:paraId="600C2AFC">
            <w:pPr>
              <w:pStyle w:val="8"/>
              <w:spacing w:line="219" w:lineRule="auto"/>
              <w:ind w:left="125"/>
              <w:rPr>
                <w:rFonts w:hint="eastAsia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承担连带责任的情况</w:t>
            </w:r>
          </w:p>
        </w:tc>
        <w:tc>
          <w:tcPr>
            <w:tcW w:w="6168" w:type="dxa"/>
          </w:tcPr>
          <w:p w14:paraId="4DD9E17C"/>
        </w:tc>
      </w:tr>
      <w:tr w14:paraId="5395C90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58" w:hRule="atLeast"/>
        </w:trPr>
        <w:tc>
          <w:tcPr>
            <w:tcW w:w="2712" w:type="dxa"/>
          </w:tcPr>
          <w:p w14:paraId="79619D8A">
            <w:pPr>
              <w:pStyle w:val="8"/>
              <w:spacing w:before="81" w:line="292" w:lineRule="auto"/>
              <w:ind w:left="114" w:right="74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1"/>
                <w:sz w:val="18"/>
                <w:szCs w:val="18"/>
                <w:lang w:eastAsia="zh-CN"/>
              </w:rPr>
              <w:t>9.请求保荐机构、承销机构、律</w:t>
            </w:r>
            <w:r>
              <w:rPr>
                <w:spacing w:val="6"/>
                <w:sz w:val="18"/>
                <w:szCs w:val="18"/>
                <w:lang w:eastAsia="zh-CN"/>
              </w:rPr>
              <w:t xml:space="preserve"> </w:t>
            </w:r>
            <w:r>
              <w:rPr>
                <w:spacing w:val="-1"/>
                <w:sz w:val="18"/>
                <w:szCs w:val="18"/>
                <w:lang w:eastAsia="zh-CN"/>
              </w:rPr>
              <w:t>师事务所、会计师事务所等其他</w:t>
            </w:r>
            <w:r>
              <w:rPr>
                <w:spacing w:val="3"/>
                <w:sz w:val="18"/>
                <w:szCs w:val="18"/>
                <w:lang w:eastAsia="zh-CN"/>
              </w:rPr>
              <w:t xml:space="preserve"> </w:t>
            </w:r>
            <w:r>
              <w:rPr>
                <w:sz w:val="18"/>
                <w:szCs w:val="18"/>
                <w:lang w:eastAsia="zh-CN"/>
              </w:rPr>
              <w:t>机构及其相关责任人员承担连</w:t>
            </w:r>
          </w:p>
          <w:p w14:paraId="30E5B636">
            <w:pPr>
              <w:pStyle w:val="8"/>
              <w:spacing w:before="97" w:line="219" w:lineRule="auto"/>
              <w:ind w:left="125"/>
              <w:rPr>
                <w:rFonts w:hint="eastAsia"/>
                <w:sz w:val="18"/>
                <w:szCs w:val="18"/>
              </w:rPr>
            </w:pPr>
            <w:r>
              <w:rPr>
                <w:spacing w:val="-2"/>
                <w:sz w:val="18"/>
                <w:szCs w:val="18"/>
              </w:rPr>
              <w:t>带责任的情况</w:t>
            </w:r>
          </w:p>
        </w:tc>
        <w:tc>
          <w:tcPr>
            <w:tcW w:w="6168" w:type="dxa"/>
          </w:tcPr>
          <w:p w14:paraId="778C11DA"/>
        </w:tc>
      </w:tr>
      <w:tr w14:paraId="65ACBFC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49" w:hRule="atLeast"/>
        </w:trPr>
        <w:tc>
          <w:tcPr>
            <w:tcW w:w="2712" w:type="dxa"/>
          </w:tcPr>
          <w:p w14:paraId="344E4D64">
            <w:pPr>
              <w:pStyle w:val="8"/>
              <w:spacing w:before="75" w:line="273" w:lineRule="auto"/>
              <w:ind w:left="125" w:right="215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"/>
                <w:sz w:val="18"/>
                <w:szCs w:val="18"/>
                <w:lang w:eastAsia="zh-CN"/>
              </w:rPr>
              <w:t>10.其他需要说明的内容(可另</w:t>
            </w:r>
            <w:r>
              <w:rPr>
                <w:spacing w:val="5"/>
                <w:sz w:val="18"/>
                <w:szCs w:val="18"/>
                <w:lang w:eastAsia="zh-CN"/>
              </w:rPr>
              <w:t xml:space="preserve"> </w:t>
            </w:r>
            <w:r>
              <w:rPr>
                <w:spacing w:val="13"/>
                <w:sz w:val="18"/>
                <w:szCs w:val="18"/>
                <w:lang w:eastAsia="zh-CN"/>
              </w:rPr>
              <w:t>附页)</w:t>
            </w:r>
          </w:p>
        </w:tc>
        <w:tc>
          <w:tcPr>
            <w:tcW w:w="6168" w:type="dxa"/>
          </w:tcPr>
          <w:p w14:paraId="3AFBB71E">
            <w:pPr>
              <w:rPr>
                <w:lang w:eastAsia="zh-CN"/>
              </w:rPr>
            </w:pPr>
          </w:p>
        </w:tc>
      </w:tr>
      <w:tr w14:paraId="170F41D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73" w:hRule="atLeast"/>
        </w:trPr>
        <w:tc>
          <w:tcPr>
            <w:tcW w:w="2712" w:type="dxa"/>
          </w:tcPr>
          <w:p w14:paraId="2F472DBC">
            <w:pPr>
              <w:spacing w:line="321" w:lineRule="auto"/>
              <w:rPr>
                <w:lang w:eastAsia="zh-CN"/>
              </w:rPr>
            </w:pPr>
          </w:p>
          <w:p w14:paraId="58B24E5A">
            <w:pPr>
              <w:spacing w:line="321" w:lineRule="auto"/>
              <w:rPr>
                <w:lang w:eastAsia="zh-CN"/>
              </w:rPr>
            </w:pPr>
          </w:p>
          <w:p w14:paraId="4B74B05B">
            <w:pPr>
              <w:pStyle w:val="8"/>
              <w:spacing w:before="59" w:line="219" w:lineRule="auto"/>
              <w:ind w:left="125"/>
              <w:rPr>
                <w:rFonts w:hint="eastAsia"/>
                <w:sz w:val="18"/>
                <w:szCs w:val="18"/>
              </w:rPr>
            </w:pPr>
            <w:r>
              <w:rPr>
                <w:spacing w:val="3"/>
                <w:sz w:val="18"/>
                <w:szCs w:val="18"/>
              </w:rPr>
              <w:t>11.证据清单(可另附页)</w:t>
            </w:r>
          </w:p>
        </w:tc>
        <w:tc>
          <w:tcPr>
            <w:tcW w:w="6168" w:type="dxa"/>
          </w:tcPr>
          <w:p w14:paraId="569E6ED8"/>
        </w:tc>
      </w:tr>
    </w:tbl>
    <w:p w14:paraId="3F5E9C9E">
      <w:pPr>
        <w:spacing w:line="355" w:lineRule="auto"/>
      </w:pPr>
    </w:p>
    <w:p w14:paraId="2BAB315E">
      <w:pPr>
        <w:spacing w:before="117" w:line="234" w:lineRule="auto"/>
        <w:ind w:left="4919" w:right="837" w:hanging="319"/>
        <w:rPr>
          <w:rFonts w:hint="eastAsia" w:ascii="宋体" w:hAnsi="宋体" w:eastAsia="宋体" w:cs="宋体"/>
          <w:sz w:val="31"/>
          <w:szCs w:val="31"/>
          <w:lang w:eastAsia="zh-CN"/>
        </w:rPr>
      </w:pPr>
      <w:r>
        <w:rPr>
          <w:rFonts w:ascii="宋体" w:hAnsi="宋体" w:eastAsia="宋体" w:cs="宋体"/>
          <w:b/>
          <w:bCs/>
          <w:spacing w:val="-1"/>
          <w:sz w:val="36"/>
          <w:szCs w:val="36"/>
          <w:lang w:eastAsia="zh-CN"/>
        </w:rPr>
        <w:t>具状人(签字、盖章):</w:t>
      </w:r>
      <w:r>
        <w:rPr>
          <w:rFonts w:ascii="宋体" w:hAnsi="宋体" w:eastAsia="宋体" w:cs="宋体"/>
          <w:spacing w:val="1"/>
          <w:sz w:val="36"/>
          <w:szCs w:val="36"/>
          <w:lang w:eastAsia="zh-CN"/>
        </w:rPr>
        <w:t xml:space="preserve"> </w:t>
      </w:r>
      <w:r>
        <w:rPr>
          <w:rFonts w:ascii="宋体" w:hAnsi="宋体" w:eastAsia="宋体" w:cs="宋体"/>
          <w:b/>
          <w:bCs/>
          <w:spacing w:val="-18"/>
          <w:sz w:val="31"/>
          <w:szCs w:val="31"/>
          <w:lang w:eastAsia="zh-CN"/>
        </w:rPr>
        <w:t>日期：</w:t>
      </w:r>
    </w:p>
    <w:p w14:paraId="6191A010">
      <w:pPr>
        <w:spacing w:line="245" w:lineRule="auto"/>
        <w:rPr>
          <w:lang w:eastAsia="zh-CN"/>
        </w:rPr>
      </w:pPr>
    </w:p>
    <w:p w14:paraId="2AB67981">
      <w:pPr>
        <w:spacing w:line="245" w:lineRule="auto"/>
        <w:rPr>
          <w:lang w:eastAsia="zh-CN"/>
        </w:rPr>
      </w:pPr>
    </w:p>
    <w:p w14:paraId="35600EB9">
      <w:pPr>
        <w:spacing w:line="245" w:lineRule="auto"/>
        <w:rPr>
          <w:lang w:eastAsia="zh-CN"/>
        </w:rPr>
      </w:pPr>
    </w:p>
    <w:p w14:paraId="4121A646">
      <w:pPr>
        <w:spacing w:line="245" w:lineRule="auto"/>
        <w:rPr>
          <w:lang w:eastAsia="zh-CN"/>
        </w:rPr>
      </w:pPr>
    </w:p>
    <w:p w14:paraId="42F4A7D1">
      <w:pPr>
        <w:spacing w:line="245" w:lineRule="auto"/>
        <w:rPr>
          <w:lang w:eastAsia="zh-CN"/>
        </w:rPr>
      </w:pPr>
    </w:p>
    <w:p w14:paraId="44D5DFF5">
      <w:pPr>
        <w:spacing w:before="89" w:line="1080" w:lineRule="exact"/>
        <w:ind w:firstLine="5660"/>
      </w:pPr>
      <w:bookmarkStart w:id="1" w:name="bookmark42"/>
      <w:bookmarkEnd w:id="1"/>
    </w:p>
    <w:sectPr>
      <w:headerReference r:id="rId11" w:type="default"/>
      <w:footerReference r:id="rId12" w:type="default"/>
      <w:pgSz w:w="11640" w:h="16860"/>
      <w:pgMar w:top="400" w:right="1189" w:bottom="400" w:left="1649" w:header="0" w:footer="0" w:gutter="0"/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7959BC5">
    <w:pPr>
      <w:spacing w:line="14" w:lineRule="auto"/>
      <w:rPr>
        <w:sz w:val="2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3D154DD">
    <w:pPr>
      <w:pStyle w:val="3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4935F32">
    <w:pPr>
      <w:pStyle w:val="3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D5601EC">
    <w:pPr>
      <w:spacing w:before="1" w:line="176" w:lineRule="auto"/>
      <w:rPr>
        <w:rFonts w:hint="eastAsia" w:ascii="宋体" w:hAnsi="宋体" w:eastAsia="宋体" w:cs="宋体"/>
        <w:sz w:val="27"/>
        <w:szCs w:val="27"/>
      </w:rPr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BB28A87">
    <w:pPr>
      <w:spacing w:line="14" w:lineRule="auto"/>
      <w:rPr>
        <w:sz w:val="2"/>
      </w:rPr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E15EEFE">
    <w:pPr>
      <w:spacing w:line="14" w:lineRule="auto"/>
      <w:rPr>
        <w:sz w:val="2"/>
      </w:rPr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A602BED">
    <w:pPr>
      <w:pStyle w:val="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336CFBB">
    <w:pPr>
      <w:pStyle w:val="4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E22AC4A">
    <w:pPr>
      <w:pStyle w:val="4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2838190">
    <w:pPr>
      <w:spacing w:line="14" w:lineRule="auto"/>
      <w:rPr>
        <w:sz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64"/>
  <w:displayBackgroundShape w:val="1"/>
  <w:bordersDoNotSurroundHeader w:val="1"/>
  <w:bordersDoNotSurroundFooter w:val="1"/>
  <w:documentProtection w:enforcement="0"/>
  <w:defaultTabStop w:val="420"/>
  <w:characterSpacingControl w:val="doNotCompress"/>
  <w:compat>
    <w:spaceForUL/>
    <w:ulTrailSpace/>
    <w:useFELayout/>
    <w:compatSetting w:name="compatibilityMode" w:uri="http://schemas.microsoft.com/office/word" w:val="14"/>
  </w:compat>
  <w:rsids>
    <w:rsidRoot w:val="00031DAB"/>
    <w:rsid w:val="00031DAB"/>
    <w:rsid w:val="00D02A7D"/>
    <w:rsid w:val="00E3050F"/>
    <w:rsid w:val="00E83EE4"/>
    <w:rsid w:val="54737E1D"/>
    <w:rsid w:val="7EC522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Arial" w:hAnsi="Arial" w:eastAsiaTheme="minorEastAsia" w:cs="Arial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semiHidden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semiHidden/>
    <w:qFormat/>
    <w:uiPriority w:val="0"/>
    <w:pPr>
      <w:kinsoku w:val="0"/>
      <w:autoSpaceDE w:val="0"/>
      <w:autoSpaceDN w:val="0"/>
      <w:adjustRightInd w:val="0"/>
      <w:snapToGrid w:val="0"/>
      <w:textAlignment w:val="baseline"/>
    </w:pPr>
    <w:rPr>
      <w:rFonts w:ascii="Arial" w:hAnsi="Arial" w:eastAsia="Arial" w:cs="Arial"/>
      <w:snapToGrid w:val="0"/>
      <w:color w:val="000000"/>
      <w:sz w:val="21"/>
      <w:szCs w:val="21"/>
      <w:lang w:val="en-US" w:eastAsia="en-US" w:bidi="ar-SA"/>
    </w:rPr>
  </w:style>
  <w:style w:type="character" w:default="1" w:styleId="6">
    <w:name w:val="Default Paragraph Font"/>
    <w:unhideWhenUsed/>
    <w:qFormat/>
    <w:uiPriority w:val="1"/>
  </w:style>
  <w:style w:type="table" w:default="1" w:styleId="5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autoRedefine/>
    <w:semiHidden/>
    <w:qFormat/>
    <w:uiPriority w:val="0"/>
    <w:rPr>
      <w:rFonts w:ascii="黑体" w:hAnsi="黑体" w:eastAsia="黑体" w:cs="黑体"/>
      <w:sz w:val="69"/>
      <w:szCs w:val="69"/>
    </w:rPr>
  </w:style>
  <w:style w:type="paragraph" w:styleId="3">
    <w:name w:val="footer"/>
    <w:basedOn w:val="1"/>
    <w:link w:val="10"/>
    <w:uiPriority w:val="0"/>
    <w:pPr>
      <w:tabs>
        <w:tab w:val="center" w:pos="4153"/>
        <w:tab w:val="right" w:pos="8306"/>
      </w:tabs>
    </w:pPr>
    <w:rPr>
      <w:sz w:val="18"/>
      <w:szCs w:val="18"/>
    </w:rPr>
  </w:style>
  <w:style w:type="paragraph" w:styleId="4">
    <w:name w:val="header"/>
    <w:basedOn w:val="1"/>
    <w:link w:val="9"/>
    <w:uiPriority w:val="0"/>
    <w:pPr>
      <w:tabs>
        <w:tab w:val="center" w:pos="4153"/>
        <w:tab w:val="right" w:pos="8306"/>
      </w:tabs>
      <w:jc w:val="center"/>
    </w:pPr>
    <w:rPr>
      <w:sz w:val="18"/>
      <w:szCs w:val="18"/>
    </w:rPr>
  </w:style>
  <w:style w:type="table" w:customStyle="1" w:styleId="7">
    <w:name w:val="Table Normal"/>
    <w:autoRedefine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8">
    <w:name w:val="Table Text"/>
    <w:basedOn w:val="1"/>
    <w:autoRedefine/>
    <w:semiHidden/>
    <w:qFormat/>
    <w:uiPriority w:val="0"/>
    <w:rPr>
      <w:rFonts w:ascii="宋体" w:hAnsi="宋体" w:eastAsia="宋体" w:cs="宋体"/>
      <w:sz w:val="19"/>
      <w:szCs w:val="19"/>
    </w:rPr>
  </w:style>
  <w:style w:type="character" w:customStyle="1" w:styleId="9">
    <w:name w:val="页眉 字符"/>
    <w:basedOn w:val="6"/>
    <w:link w:val="4"/>
    <w:uiPriority w:val="0"/>
    <w:rPr>
      <w:rFonts w:eastAsia="Arial"/>
      <w:snapToGrid w:val="0"/>
      <w:color w:val="000000"/>
      <w:sz w:val="18"/>
      <w:szCs w:val="18"/>
      <w:lang w:eastAsia="en-US"/>
    </w:rPr>
  </w:style>
  <w:style w:type="character" w:customStyle="1" w:styleId="10">
    <w:name w:val="页脚 字符"/>
    <w:basedOn w:val="6"/>
    <w:link w:val="3"/>
    <w:uiPriority w:val="0"/>
    <w:rPr>
      <w:rFonts w:eastAsia="Arial"/>
      <w:snapToGrid w:val="0"/>
      <w:color w:val="000000"/>
      <w:sz w:val="18"/>
      <w:szCs w:val="18"/>
      <w:lang w:eastAsia="en-US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4.xml"/><Relationship Id="rId8" Type="http://schemas.openxmlformats.org/officeDocument/2006/relationships/footer" Target="footer3.xml"/><Relationship Id="rId7" Type="http://schemas.openxmlformats.org/officeDocument/2006/relationships/footer" Target="footer2.xml"/><Relationship Id="rId6" Type="http://schemas.openxmlformats.org/officeDocument/2006/relationships/footer" Target="footer1.xml"/><Relationship Id="rId5" Type="http://schemas.openxmlformats.org/officeDocument/2006/relationships/header" Target="header3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4" Type="http://schemas.openxmlformats.org/officeDocument/2006/relationships/fontTable" Target="fontTable.xml"/><Relationship Id="rId13" Type="http://schemas.openxmlformats.org/officeDocument/2006/relationships/theme" Target="theme/theme1.xml"/><Relationship Id="rId12" Type="http://schemas.openxmlformats.org/officeDocument/2006/relationships/footer" Target="footer6.xml"/><Relationship Id="rId11" Type="http://schemas.openxmlformats.org/officeDocument/2006/relationships/header" Target="header4.xml"/><Relationship Id="rId10" Type="http://schemas.openxmlformats.org/officeDocument/2006/relationships/footer" Target="footer5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4</Pages>
  <Words>1745</Words>
  <Characters>1778</Characters>
  <Lines>16</Lines>
  <Paragraphs>4</Paragraphs>
  <TotalTime>0</TotalTime>
  <ScaleCrop>false</ScaleCrop>
  <LinksUpToDate>false</LinksUpToDate>
  <CharactersWithSpaces>2079</CharactersWithSpaces>
  <Application>WPS Office_12.1.0.19770_F1E327BC-269C-435d-A152-05C5408002CA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2024-03-07T09:47:00Z</dcterms:created>
  <dc:creator>Kingsoft-PDF</dc:creator>
  <cp:lastModifiedBy>高远</cp:lastModifiedBy>
  <dcterms:modified xsi:type="dcterms:W3CDTF">2025-01-02T02:29:36Z</dcterms:modified>
  <dc:subject>pdfbuilder</dc:subject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wqlLaW5nc29mdCBQREYgdG8gV1BTIDkw</vt:lpwstr>
  </property>
  <property fmtid="{D5CDD505-2E9C-101B-9397-08002B2CF9AE}" pid="3" name="Created">
    <vt:filetime>2024-03-07T09:47:50Z</vt:filetime>
  </property>
  <property fmtid="{D5CDD505-2E9C-101B-9397-08002B2CF9AE}" pid="4" name="UsrData">
    <vt:lpwstr>65e91c9a2ff0b4001f3fa8e7wl</vt:lpwstr>
  </property>
  <property fmtid="{D5CDD505-2E9C-101B-9397-08002B2CF9AE}" pid="5" name="KSOProductBuildVer">
    <vt:lpwstr>2052-12.1.0.19770</vt:lpwstr>
  </property>
  <property fmtid="{D5CDD505-2E9C-101B-9397-08002B2CF9AE}" pid="6" name="ICV">
    <vt:lpwstr>BE9C1A0ECF3F45C5B32E4B3E3386BA36_13</vt:lpwstr>
  </property>
</Properties>
</file>